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0A80" w14:textId="77777777" w:rsidR="00A22D46" w:rsidRPr="00A22D46" w:rsidRDefault="00A22D46" w:rsidP="00A22D46">
      <w:r>
        <w:tab/>
      </w:r>
      <w:r>
        <w:rPr>
          <w:noProof/>
        </w:rPr>
        <w:drawing>
          <wp:inline distT="0" distB="0" distL="0" distR="0" wp14:anchorId="609FD49F" wp14:editId="6EACBE69">
            <wp:extent cx="1633855" cy="1066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1066800"/>
                    </a:xfrm>
                    <a:prstGeom prst="rect">
                      <a:avLst/>
                    </a:prstGeom>
                    <a:noFill/>
                  </pic:spPr>
                </pic:pic>
              </a:graphicData>
            </a:graphic>
          </wp:inline>
        </w:drawing>
      </w:r>
    </w:p>
    <w:tbl>
      <w:tblPr>
        <w:tblpPr w:leftFromText="187" w:rightFromText="187" w:horzAnchor="margin" w:tblpY="2881"/>
        <w:tblW w:w="3967" w:type="pct"/>
        <w:tblBorders>
          <w:left w:val="single" w:sz="12" w:space="0" w:color="5B9BD5" w:themeColor="accent1"/>
        </w:tblBorders>
        <w:tblCellMar>
          <w:left w:w="144" w:type="dxa"/>
          <w:right w:w="115" w:type="dxa"/>
        </w:tblCellMar>
        <w:tblLook w:val="04A0" w:firstRow="1" w:lastRow="0" w:firstColumn="1" w:lastColumn="0" w:noHBand="0" w:noVBand="1"/>
      </w:tblPr>
      <w:tblGrid>
        <w:gridCol w:w="7414"/>
      </w:tblGrid>
      <w:tr w:rsidR="00A22D46" w14:paraId="2EE66FB3" w14:textId="77777777" w:rsidTr="007F4078">
        <w:trPr>
          <w:trHeight w:val="439"/>
        </w:trPr>
        <w:sdt>
          <w:sdtPr>
            <w:rPr>
              <w:color w:val="2E74B5" w:themeColor="accent1" w:themeShade="BF"/>
              <w:sz w:val="40"/>
              <w:szCs w:val="40"/>
            </w:rPr>
            <w:alias w:val="Company"/>
            <w:id w:val="13406915"/>
            <w:placeholder>
              <w:docPart w:val="1AED5065D18242148B30B71C35E4A0B8"/>
            </w:placeholder>
            <w:dataBinding w:prefixMappings="xmlns:ns0='http://schemas.openxmlformats.org/officeDocument/2006/extended-properties'" w:xpath="/ns0:Properties[1]/ns0:Company[1]" w:storeItemID="{6668398D-A668-4E3E-A5EB-62B293D839F1}"/>
            <w:text/>
          </w:sdtPr>
          <w:sdtEndPr/>
          <w:sdtContent>
            <w:tc>
              <w:tcPr>
                <w:tcW w:w="7415" w:type="dxa"/>
                <w:tcMar>
                  <w:top w:w="216" w:type="dxa"/>
                  <w:left w:w="115" w:type="dxa"/>
                  <w:bottom w:w="216" w:type="dxa"/>
                  <w:right w:w="115" w:type="dxa"/>
                </w:tcMar>
              </w:tcPr>
              <w:p w14:paraId="6169B234" w14:textId="750E349E" w:rsidR="00A22D46" w:rsidRDefault="005E60F6" w:rsidP="00A22D46">
                <w:pPr>
                  <w:pStyle w:val="NoSpacing"/>
                  <w:rPr>
                    <w:color w:val="2E74B5" w:themeColor="accent1" w:themeShade="BF"/>
                    <w:sz w:val="24"/>
                  </w:rPr>
                </w:pPr>
                <w:r>
                  <w:rPr>
                    <w:color w:val="2E74B5" w:themeColor="accent1" w:themeShade="BF"/>
                    <w:sz w:val="40"/>
                    <w:szCs w:val="40"/>
                  </w:rPr>
                  <w:t>FY</w:t>
                </w:r>
                <w:r w:rsidR="007F4078">
                  <w:rPr>
                    <w:color w:val="2E74B5" w:themeColor="accent1" w:themeShade="BF"/>
                    <w:sz w:val="40"/>
                    <w:szCs w:val="40"/>
                  </w:rPr>
                  <w:t>202</w:t>
                </w:r>
                <w:r>
                  <w:rPr>
                    <w:color w:val="2E74B5" w:themeColor="accent1" w:themeShade="BF"/>
                    <w:sz w:val="40"/>
                    <w:szCs w:val="40"/>
                  </w:rPr>
                  <w:t xml:space="preserve">5 </w:t>
                </w:r>
                <w:r w:rsidR="001071EF">
                  <w:rPr>
                    <w:color w:val="2E74B5" w:themeColor="accent1" w:themeShade="BF"/>
                    <w:sz w:val="40"/>
                    <w:szCs w:val="40"/>
                  </w:rPr>
                  <w:t>- 202</w:t>
                </w:r>
                <w:r>
                  <w:rPr>
                    <w:color w:val="2E74B5" w:themeColor="accent1" w:themeShade="BF"/>
                    <w:sz w:val="40"/>
                    <w:szCs w:val="40"/>
                  </w:rPr>
                  <w:t>7</w:t>
                </w:r>
              </w:p>
            </w:tc>
          </w:sdtContent>
        </w:sdt>
      </w:tr>
      <w:tr w:rsidR="00A22D46" w14:paraId="1E536C98" w14:textId="77777777" w:rsidTr="007F4078">
        <w:trPr>
          <w:trHeight w:val="545"/>
        </w:trPr>
        <w:tc>
          <w:tcPr>
            <w:tcW w:w="7415" w:type="dxa"/>
          </w:tcPr>
          <w:sdt>
            <w:sdtPr>
              <w:rPr>
                <w:rFonts w:asciiTheme="majorHAnsi" w:eastAsiaTheme="majorEastAsia" w:hAnsiTheme="majorHAnsi" w:cstheme="majorBidi"/>
                <w:color w:val="5B9BD5" w:themeColor="accent1"/>
                <w:sz w:val="56"/>
                <w:szCs w:val="56"/>
              </w:rPr>
              <w:alias w:val="Title"/>
              <w:id w:val="13406919"/>
              <w:placeholder>
                <w:docPart w:val="75399F64514F4BB78DE55C55E240D356"/>
              </w:placeholder>
              <w:dataBinding w:prefixMappings="xmlns:ns0='http://schemas.openxmlformats.org/package/2006/metadata/core-properties' xmlns:ns1='http://purl.org/dc/elements/1.1/'" w:xpath="/ns0:coreProperties[1]/ns1:title[1]" w:storeItemID="{6C3C8BC8-F283-45AE-878A-BAB7291924A1}"/>
              <w:text/>
            </w:sdtPr>
            <w:sdtEndPr/>
            <w:sdtContent>
              <w:p w14:paraId="5957F4B3" w14:textId="77777777" w:rsidR="00A22D46" w:rsidRDefault="00A22D46" w:rsidP="00A22D46">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56"/>
                    <w:szCs w:val="56"/>
                  </w:rPr>
                  <w:t>COMPREHENSIVE AGREEMENT</w:t>
                </w:r>
              </w:p>
            </w:sdtContent>
          </w:sdt>
        </w:tc>
      </w:tr>
      <w:tr w:rsidR="00A22D46" w14:paraId="3559FCBA" w14:textId="77777777" w:rsidTr="005E60F6">
        <w:trPr>
          <w:trHeight w:val="1224"/>
        </w:trPr>
        <w:sdt>
          <w:sdtPr>
            <w:rPr>
              <w:color w:val="2E74B5" w:themeColor="accent1" w:themeShade="BF"/>
              <w:sz w:val="24"/>
              <w:szCs w:val="24"/>
            </w:rPr>
            <w:alias w:val="Subtitle"/>
            <w:id w:val="13406923"/>
            <w:placeholder>
              <w:docPart w:val="1FE60C92936344068A1E20D67E47AB9A"/>
            </w:placeholder>
            <w:dataBinding w:prefixMappings="xmlns:ns0='http://schemas.openxmlformats.org/package/2006/metadata/core-properties' xmlns:ns1='http://purl.org/dc/elements/1.1/'" w:xpath="/ns0:coreProperties[1]/ns1:subject[1]" w:storeItemID="{6C3C8BC8-F283-45AE-878A-BAB7291924A1}"/>
            <w:text/>
          </w:sdtPr>
          <w:sdtEndPr/>
          <w:sdtContent>
            <w:tc>
              <w:tcPr>
                <w:tcW w:w="7415" w:type="dxa"/>
                <w:tcMar>
                  <w:top w:w="216" w:type="dxa"/>
                  <w:left w:w="115" w:type="dxa"/>
                  <w:bottom w:w="216" w:type="dxa"/>
                  <w:right w:w="115" w:type="dxa"/>
                </w:tcMar>
              </w:tcPr>
              <w:p w14:paraId="0179B679" w14:textId="4523C3BD" w:rsidR="00A22D46" w:rsidRDefault="00A22D46" w:rsidP="00A22D46">
                <w:pPr>
                  <w:pStyle w:val="NoSpacing"/>
                  <w:rPr>
                    <w:color w:val="2E74B5" w:themeColor="accent1" w:themeShade="BF"/>
                    <w:sz w:val="24"/>
                  </w:rPr>
                </w:pPr>
                <w:r>
                  <w:rPr>
                    <w:color w:val="2E74B5" w:themeColor="accent1" w:themeShade="BF"/>
                    <w:sz w:val="24"/>
                    <w:szCs w:val="24"/>
                  </w:rPr>
                  <w:t xml:space="preserve">GARRETT COUNTY BOARD OF EDUCATION AND THE GARRETT ADMINISTRATIVE AND </w:t>
                </w:r>
                <w:r w:rsidR="009012B1">
                  <w:rPr>
                    <w:color w:val="2E74B5" w:themeColor="accent1" w:themeShade="BF"/>
                    <w:sz w:val="24"/>
                    <w:szCs w:val="24"/>
                  </w:rPr>
                  <w:t>SUPERVISORS’</w:t>
                </w:r>
                <w:r>
                  <w:rPr>
                    <w:color w:val="2E74B5" w:themeColor="accent1" w:themeShade="BF"/>
                    <w:sz w:val="24"/>
                    <w:szCs w:val="24"/>
                  </w:rPr>
                  <w:t xml:space="preserve"> ASSOCIATION/MSE/NEA</w:t>
                </w:r>
              </w:p>
            </w:tc>
          </w:sdtContent>
        </w:sdt>
      </w:tr>
    </w:tbl>
    <w:p w14:paraId="58412AF6" w14:textId="77777777" w:rsidR="00A22D46" w:rsidRPr="00A22D46" w:rsidRDefault="000060E8" w:rsidP="00A22D46">
      <w:r>
        <w:t xml:space="preserve"> </w:t>
      </w:r>
      <w:r w:rsidR="007F4078">
        <w:t xml:space="preserve"> </w:t>
      </w:r>
    </w:p>
    <w:p w14:paraId="5719F7F8" w14:textId="77777777" w:rsidR="00A22D46" w:rsidRPr="00A22D46" w:rsidRDefault="00A22D46" w:rsidP="00A22D46"/>
    <w:p w14:paraId="1A4ACA1A" w14:textId="77777777" w:rsidR="00A22D46" w:rsidRPr="00A22D46" w:rsidRDefault="00A22D46" w:rsidP="00A22D46"/>
    <w:p w14:paraId="4237F53A" w14:textId="77777777" w:rsidR="00A22D46" w:rsidRPr="00A22D46" w:rsidRDefault="00A22D46" w:rsidP="00A22D46"/>
    <w:p w14:paraId="77C78B3B" w14:textId="77777777" w:rsidR="00A22D46" w:rsidRPr="00A22D46" w:rsidRDefault="00A22D46" w:rsidP="00A22D46"/>
    <w:p w14:paraId="3D355C7B" w14:textId="77777777" w:rsidR="00A22D46" w:rsidRPr="007F4078" w:rsidRDefault="00A22D46" w:rsidP="007F4078">
      <w:pPr>
        <w:pStyle w:val="NoSpacing"/>
        <w:rPr>
          <w:color w:val="5B9BD5" w:themeColor="accent1"/>
          <w:sz w:val="28"/>
          <w:szCs w:val="28"/>
        </w:rPr>
      </w:pPr>
      <w:r>
        <w:tab/>
      </w:r>
    </w:p>
    <w:p w14:paraId="4329B2E0" w14:textId="77777777" w:rsidR="004A42F3" w:rsidRPr="004A42F3" w:rsidRDefault="004A42F3" w:rsidP="004A42F3"/>
    <w:p w14:paraId="31C00D33" w14:textId="0CE4E195" w:rsidR="004A42F3" w:rsidRDefault="004A42F3" w:rsidP="004A42F3"/>
    <w:p w14:paraId="2FC71E7E" w14:textId="43AEB83E" w:rsidR="004A42F3" w:rsidRDefault="005E60F6" w:rsidP="004A42F3">
      <w:pPr>
        <w:tabs>
          <w:tab w:val="left" w:pos="909"/>
        </w:tabs>
      </w:pPr>
      <w:r>
        <w:rPr>
          <w:noProof/>
        </w:rPr>
        <mc:AlternateContent>
          <mc:Choice Requires="wps">
            <w:drawing>
              <wp:anchor distT="45720" distB="45720" distL="114300" distR="114300" simplePos="0" relativeHeight="251659264" behindDoc="0" locked="0" layoutInCell="1" allowOverlap="1" wp14:anchorId="7411BC80" wp14:editId="29672DBA">
                <wp:simplePos x="0" y="0"/>
                <wp:positionH relativeFrom="margin">
                  <wp:posOffset>38100</wp:posOffset>
                </wp:positionH>
                <wp:positionV relativeFrom="paragraph">
                  <wp:posOffset>6985</wp:posOffset>
                </wp:positionV>
                <wp:extent cx="4152900" cy="350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50520"/>
                        </a:xfrm>
                        <a:prstGeom prst="rect">
                          <a:avLst/>
                        </a:prstGeom>
                        <a:solidFill>
                          <a:srgbClr val="FFFFFF"/>
                        </a:solidFill>
                        <a:ln w="9525">
                          <a:noFill/>
                          <a:miter lim="800000"/>
                          <a:headEnd/>
                          <a:tailEnd/>
                        </a:ln>
                      </wps:spPr>
                      <wps:txbx>
                        <w:txbxContent>
                          <w:p w14:paraId="28751D29" w14:textId="79A5014E" w:rsidR="008063CF" w:rsidRPr="00242FDF" w:rsidRDefault="005E60F6">
                            <w:pPr>
                              <w:rPr>
                                <w:color w:val="2E74B5" w:themeColor="accent1" w:themeShade="BF"/>
                                <w:sz w:val="24"/>
                                <w:szCs w:val="24"/>
                              </w:rPr>
                            </w:pPr>
                            <w:r>
                              <w:rPr>
                                <w:color w:val="2E74B5" w:themeColor="accent1" w:themeShade="BF"/>
                                <w:sz w:val="24"/>
                                <w:szCs w:val="24"/>
                              </w:rPr>
                              <w:t>770 Dennett Rd.,</w:t>
                            </w:r>
                            <w:r w:rsidR="008063CF" w:rsidRPr="00242FDF">
                              <w:rPr>
                                <w:color w:val="2E74B5" w:themeColor="accent1" w:themeShade="BF"/>
                                <w:sz w:val="24"/>
                                <w:szCs w:val="24"/>
                              </w:rPr>
                              <w:t xml:space="preserve"> Oakland, MD 21550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1BC80" id="_x0000_t202" coordsize="21600,21600" o:spt="202" path="m,l,21600r21600,l21600,xe">
                <v:stroke joinstyle="miter"/>
                <v:path gradientshapeok="t" o:connecttype="rect"/>
              </v:shapetype>
              <v:shape id="Text Box 2" o:spid="_x0000_s1026" type="#_x0000_t202" style="position:absolute;margin-left:3pt;margin-top:.55pt;width:327pt;height:2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" stroked="f">
                <v:textbox>
                  <w:txbxContent>
                    <w:p w14:paraId="28751D29" w14:textId="79A5014E" w:rsidR="008063CF" w:rsidRPr="00242FDF" w:rsidRDefault="005E60F6">
                      <w:pPr>
                        <w:rPr>
                          <w:color w:val="2E74B5" w:themeColor="accent1" w:themeShade="BF"/>
                          <w:sz w:val="24"/>
                          <w:szCs w:val="24"/>
                        </w:rPr>
                      </w:pPr>
                      <w:r>
                        <w:rPr>
                          <w:color w:val="2E74B5" w:themeColor="accent1" w:themeShade="BF"/>
                          <w:sz w:val="24"/>
                          <w:szCs w:val="24"/>
                        </w:rPr>
                        <w:t>770 Dennett Rd.,</w:t>
                      </w:r>
                      <w:r w:rsidR="008063CF" w:rsidRPr="00242FDF">
                        <w:rPr>
                          <w:color w:val="2E74B5" w:themeColor="accent1" w:themeShade="BF"/>
                          <w:sz w:val="24"/>
                          <w:szCs w:val="24"/>
                        </w:rPr>
                        <w:t xml:space="preserve"> Oakland, MD 21550</w:t>
                      </w:r>
                    </w:p>
                  </w:txbxContent>
                </v:textbox>
                <w10:wrap type="square" anchorx="margin"/>
              </v:shape>
            </w:pict>
          </mc:Fallback>
        </mc:AlternateContent>
      </w:r>
    </w:p>
    <w:p w14:paraId="04E98DC3" w14:textId="77777777" w:rsidR="007F4078" w:rsidRDefault="007F4078" w:rsidP="004A42F3">
      <w:pPr>
        <w:tabs>
          <w:tab w:val="left" w:pos="909"/>
        </w:tabs>
      </w:pPr>
    </w:p>
    <w:p w14:paraId="0EF017FB" w14:textId="77777777" w:rsidR="007F4078" w:rsidRDefault="007F4078" w:rsidP="004A42F3">
      <w:pPr>
        <w:tabs>
          <w:tab w:val="left" w:pos="909"/>
        </w:tabs>
      </w:pPr>
    </w:p>
    <w:p w14:paraId="2BD4BD1F" w14:textId="77777777" w:rsidR="007F4078" w:rsidRDefault="007F4078" w:rsidP="004A42F3">
      <w:pPr>
        <w:tabs>
          <w:tab w:val="left" w:pos="909"/>
        </w:tabs>
      </w:pPr>
    </w:p>
    <w:p w14:paraId="1B6805F0" w14:textId="77777777" w:rsidR="007F4078" w:rsidRDefault="007F4078" w:rsidP="004A42F3">
      <w:pPr>
        <w:tabs>
          <w:tab w:val="left" w:pos="909"/>
        </w:tabs>
      </w:pPr>
    </w:p>
    <w:p w14:paraId="00B87A18" w14:textId="77777777" w:rsidR="007F4078" w:rsidRDefault="007F4078" w:rsidP="004A42F3">
      <w:pPr>
        <w:tabs>
          <w:tab w:val="left" w:pos="909"/>
        </w:tabs>
      </w:pPr>
    </w:p>
    <w:p w14:paraId="40309D25" w14:textId="77777777" w:rsidR="007F4078" w:rsidRDefault="007F4078" w:rsidP="004A42F3">
      <w:pPr>
        <w:tabs>
          <w:tab w:val="left" w:pos="909"/>
        </w:tabs>
      </w:pPr>
    </w:p>
    <w:p w14:paraId="240977A6" w14:textId="77777777" w:rsidR="007F4078" w:rsidRDefault="007F4078" w:rsidP="004A42F3">
      <w:pPr>
        <w:tabs>
          <w:tab w:val="left" w:pos="909"/>
        </w:tabs>
      </w:pPr>
    </w:p>
    <w:p w14:paraId="1A3FED21" w14:textId="77777777" w:rsidR="007F4078" w:rsidRDefault="007F4078" w:rsidP="004A42F3">
      <w:pPr>
        <w:tabs>
          <w:tab w:val="left" w:pos="909"/>
        </w:tabs>
      </w:pPr>
    </w:p>
    <w:p w14:paraId="2178CBF4" w14:textId="77777777" w:rsidR="007F4078" w:rsidRDefault="007F4078" w:rsidP="004A42F3">
      <w:pPr>
        <w:tabs>
          <w:tab w:val="left" w:pos="909"/>
        </w:tabs>
      </w:pPr>
    </w:p>
    <w:p w14:paraId="323515A0" w14:textId="77777777" w:rsidR="007F4078" w:rsidRDefault="007F4078" w:rsidP="004A42F3">
      <w:pPr>
        <w:tabs>
          <w:tab w:val="left" w:pos="909"/>
        </w:tabs>
      </w:pPr>
    </w:p>
    <w:p w14:paraId="398B67A1" w14:textId="77777777" w:rsidR="007F4078" w:rsidRDefault="007F4078" w:rsidP="004A42F3">
      <w:pPr>
        <w:tabs>
          <w:tab w:val="left" w:pos="909"/>
        </w:tabs>
      </w:pPr>
    </w:p>
    <w:p w14:paraId="3413506C" w14:textId="77777777" w:rsidR="007F4078" w:rsidRDefault="007F4078" w:rsidP="004A42F3">
      <w:pPr>
        <w:tabs>
          <w:tab w:val="left" w:pos="909"/>
        </w:tabs>
      </w:pPr>
    </w:p>
    <w:p w14:paraId="64011D44" w14:textId="77777777" w:rsidR="007F4078" w:rsidRDefault="007F4078" w:rsidP="004A42F3">
      <w:pPr>
        <w:tabs>
          <w:tab w:val="left" w:pos="909"/>
        </w:tabs>
      </w:pPr>
    </w:p>
    <w:p w14:paraId="19CCB856" w14:textId="77777777" w:rsidR="00242FDF" w:rsidRDefault="00242FDF" w:rsidP="004A42F3">
      <w:pPr>
        <w:tabs>
          <w:tab w:val="left" w:pos="909"/>
        </w:tabs>
        <w:rPr>
          <w:rFonts w:eastAsia="Times New Roman" w:cstheme="minorHAnsi"/>
          <w:b/>
          <w:color w:val="000000"/>
          <w:sz w:val="40"/>
          <w:szCs w:val="40"/>
        </w:rPr>
      </w:pPr>
    </w:p>
    <w:p w14:paraId="5DC86DAB" w14:textId="77777777" w:rsidR="00242FDF" w:rsidRDefault="00242FDF" w:rsidP="004A42F3">
      <w:pPr>
        <w:tabs>
          <w:tab w:val="left" w:pos="909"/>
        </w:tabs>
        <w:rPr>
          <w:rFonts w:eastAsia="Times New Roman" w:cstheme="minorHAnsi"/>
          <w:b/>
          <w:color w:val="000000"/>
          <w:sz w:val="40"/>
          <w:szCs w:val="40"/>
        </w:rPr>
      </w:pPr>
    </w:p>
    <w:p w14:paraId="6D241C53" w14:textId="77777777" w:rsidR="00242FDF" w:rsidRDefault="00242FDF" w:rsidP="004A42F3">
      <w:pPr>
        <w:tabs>
          <w:tab w:val="left" w:pos="909"/>
        </w:tabs>
        <w:rPr>
          <w:rFonts w:eastAsia="Times New Roman" w:cstheme="minorHAnsi"/>
          <w:b/>
          <w:color w:val="000000"/>
          <w:sz w:val="40"/>
          <w:szCs w:val="40"/>
        </w:rPr>
      </w:pPr>
    </w:p>
    <w:p w14:paraId="311AE0CD" w14:textId="77777777" w:rsidR="00710277" w:rsidRDefault="00710277" w:rsidP="000F046D">
      <w:pPr>
        <w:tabs>
          <w:tab w:val="left" w:pos="909"/>
        </w:tabs>
        <w:rPr>
          <w:rFonts w:eastAsia="Times New Roman" w:cstheme="minorHAnsi"/>
          <w:b/>
          <w:color w:val="000000"/>
          <w:sz w:val="40"/>
          <w:szCs w:val="40"/>
        </w:rPr>
      </w:pPr>
    </w:p>
    <w:p w14:paraId="1D5F88E0" w14:textId="33D94438" w:rsidR="004A42F3" w:rsidRPr="000F046D" w:rsidRDefault="004A42F3" w:rsidP="000F046D">
      <w:pPr>
        <w:tabs>
          <w:tab w:val="left" w:pos="909"/>
        </w:tabs>
        <w:rPr>
          <w:rFonts w:eastAsia="Times New Roman" w:cstheme="minorHAnsi"/>
          <w:b/>
          <w:color w:val="000000"/>
        </w:rPr>
      </w:pPr>
      <w:r>
        <w:rPr>
          <w:rFonts w:eastAsia="Times New Roman" w:cstheme="minorHAnsi"/>
          <w:b/>
          <w:color w:val="000000"/>
          <w:sz w:val="40"/>
          <w:szCs w:val="40"/>
        </w:rPr>
        <w:lastRenderedPageBreak/>
        <w:t>T</w:t>
      </w:r>
      <w:r w:rsidRPr="00230F50">
        <w:rPr>
          <w:rFonts w:eastAsia="Times New Roman" w:cstheme="minorHAnsi"/>
          <w:b/>
          <w:color w:val="000000"/>
          <w:sz w:val="40"/>
          <w:szCs w:val="40"/>
        </w:rPr>
        <w:t xml:space="preserve">ABLE OF CONTENTS </w:t>
      </w:r>
      <w:r w:rsidRPr="00965BC0">
        <w:rPr>
          <w:rFonts w:eastAsia="Times New Roman" w:cstheme="minorHAnsi"/>
          <w:b/>
          <w:color w:val="000000"/>
          <w:sz w:val="40"/>
          <w:szCs w:val="40"/>
        </w:rPr>
        <w:tab/>
      </w:r>
      <w:r>
        <w:rPr>
          <w:rFonts w:eastAsia="Times New Roman" w:cstheme="minorHAnsi"/>
          <w:b/>
          <w:color w:val="000000"/>
        </w:rPr>
        <w:tab/>
      </w:r>
      <w:r>
        <w:rPr>
          <w:rFonts w:eastAsia="Times New Roman" w:cstheme="minorHAnsi"/>
          <w:b/>
          <w:color w:val="000000"/>
        </w:rPr>
        <w:tab/>
      </w:r>
      <w:r>
        <w:rPr>
          <w:rFonts w:eastAsia="Times New Roman" w:cstheme="minorHAnsi"/>
          <w:b/>
          <w:color w:val="000000"/>
        </w:rPr>
        <w:tab/>
      </w:r>
      <w:r>
        <w:rPr>
          <w:rFonts w:eastAsia="Times New Roman" w:cstheme="minorHAnsi"/>
          <w:b/>
          <w:color w:val="000000"/>
        </w:rPr>
        <w:tab/>
      </w:r>
      <w:r>
        <w:rPr>
          <w:rFonts w:eastAsia="Times New Roman" w:cstheme="minorHAnsi"/>
          <w:b/>
          <w:color w:val="000000"/>
        </w:rPr>
        <w:tab/>
        <w:t>Page Number</w:t>
      </w:r>
    </w:p>
    <w:p w14:paraId="7512C26D" w14:textId="77777777" w:rsidR="004A42F3" w:rsidRPr="00CF6A77" w:rsidRDefault="004A42F3" w:rsidP="004A42F3">
      <w:pPr>
        <w:pBdr>
          <w:top w:val="single" w:sz="4" w:space="1" w:color="auto"/>
          <w:left w:val="single" w:sz="4" w:space="4" w:color="auto"/>
          <w:right w:val="single" w:sz="4" w:space="4" w:color="auto"/>
          <w:between w:val="single" w:sz="4" w:space="1" w:color="auto"/>
          <w:bar w:val="single" w:sz="4" w:color="auto"/>
        </w:pBdr>
        <w:spacing w:after="6"/>
        <w:ind w:right="878"/>
        <w:jc w:val="both"/>
        <w:rPr>
          <w:b/>
        </w:rPr>
      </w:pPr>
      <w:r w:rsidRPr="00CF6A77">
        <w:rPr>
          <w:b/>
        </w:rPr>
        <w:t>ARTICLE 1 – RECOGNITION</w:t>
      </w:r>
      <w:r w:rsidRPr="00CF6A77">
        <w:rPr>
          <w:b/>
        </w:rPr>
        <w:tab/>
      </w:r>
      <w:r w:rsidRPr="00CF6A77">
        <w:rPr>
          <w:b/>
        </w:rPr>
        <w:tab/>
      </w:r>
      <w:r w:rsidRPr="00CF6A77">
        <w:rPr>
          <w:b/>
        </w:rPr>
        <w:tab/>
      </w:r>
      <w:r w:rsidRPr="00CF6A77">
        <w:rPr>
          <w:b/>
        </w:rPr>
        <w:tab/>
      </w:r>
      <w:r w:rsidRPr="00CF6A77">
        <w:rPr>
          <w:b/>
        </w:rPr>
        <w:tab/>
      </w:r>
      <w:r w:rsidRPr="00CF6A77">
        <w:rPr>
          <w:b/>
        </w:rPr>
        <w:tab/>
      </w:r>
      <w:r w:rsidRPr="00CF6A77">
        <w:rPr>
          <w:b/>
        </w:rPr>
        <w:tab/>
      </w:r>
      <w:r w:rsidRPr="00CF6A77">
        <w:rPr>
          <w:b/>
        </w:rPr>
        <w:tab/>
      </w:r>
      <w:r w:rsidR="00E5774E" w:rsidRPr="00E5774E">
        <w:t>4</w:t>
      </w:r>
    </w:p>
    <w:p w14:paraId="6BB9D39E" w14:textId="77777777" w:rsidR="004A42F3" w:rsidRPr="003A4FE8" w:rsidRDefault="005D7D5C" w:rsidP="004A42F3">
      <w:pPr>
        <w:pBdr>
          <w:top w:val="single" w:sz="4" w:space="1" w:color="auto"/>
          <w:left w:val="single" w:sz="4" w:space="4" w:color="auto"/>
          <w:right w:val="single" w:sz="4" w:space="4" w:color="auto"/>
          <w:between w:val="single" w:sz="4" w:space="1" w:color="auto"/>
          <w:bar w:val="single" w:sz="4" w:color="auto"/>
        </w:pBdr>
        <w:spacing w:after="6"/>
        <w:ind w:right="878"/>
        <w:jc w:val="both"/>
      </w:pPr>
      <w:r>
        <w:rPr>
          <w:b/>
        </w:rPr>
        <w:t>ARTICLE 2 – RESOLUTION OF PROBLEMS/GRIEVANCES</w:t>
      </w:r>
      <w:r w:rsidR="004A42F3" w:rsidRPr="00CF6A77">
        <w:rPr>
          <w:b/>
        </w:rPr>
        <w:tab/>
      </w:r>
      <w:r>
        <w:tab/>
      </w:r>
      <w:r>
        <w:tab/>
      </w:r>
      <w:r>
        <w:tab/>
      </w:r>
      <w:r>
        <w:tab/>
      </w:r>
      <w:r w:rsidR="00E5774E">
        <w:t>4</w:t>
      </w:r>
    </w:p>
    <w:p w14:paraId="52F856B3" w14:textId="77777777" w:rsidR="004A42F3" w:rsidRDefault="004A42F3" w:rsidP="004A42F3">
      <w:pPr>
        <w:pBdr>
          <w:top w:val="single" w:sz="4" w:space="1" w:color="auto"/>
          <w:left w:val="single" w:sz="4" w:space="4" w:color="auto"/>
          <w:right w:val="single" w:sz="4" w:space="4" w:color="auto"/>
          <w:between w:val="single" w:sz="4" w:space="1" w:color="auto"/>
          <w:bar w:val="single" w:sz="4" w:color="auto"/>
        </w:pBdr>
        <w:spacing w:after="6"/>
        <w:ind w:right="878"/>
        <w:jc w:val="both"/>
      </w:pPr>
      <w:r w:rsidRPr="003A4FE8">
        <w:t>2.1</w:t>
      </w:r>
      <w:r w:rsidRPr="003A4FE8">
        <w:tab/>
      </w:r>
      <w:r>
        <w:t>Definitions</w:t>
      </w:r>
      <w:r>
        <w:tab/>
      </w:r>
      <w:r w:rsidRPr="003A4FE8">
        <w:tab/>
      </w:r>
      <w:r w:rsidRPr="003A4FE8">
        <w:tab/>
      </w:r>
      <w:r w:rsidRPr="003A4FE8">
        <w:tab/>
      </w:r>
      <w:r w:rsidRPr="003A4FE8">
        <w:tab/>
      </w:r>
      <w:r w:rsidRPr="003A4FE8">
        <w:tab/>
      </w:r>
      <w:r w:rsidRPr="003A4FE8">
        <w:tab/>
      </w:r>
      <w:r w:rsidRPr="003A4FE8">
        <w:tab/>
      </w:r>
      <w:r w:rsidRPr="003A4FE8">
        <w:tab/>
      </w:r>
      <w:r w:rsidR="00E5774E">
        <w:t>4</w:t>
      </w:r>
    </w:p>
    <w:p w14:paraId="1C22E613" w14:textId="77777777" w:rsidR="004A42F3" w:rsidRDefault="005D7D5C" w:rsidP="004A42F3">
      <w:pPr>
        <w:pBdr>
          <w:top w:val="single" w:sz="4" w:space="1" w:color="auto"/>
          <w:left w:val="single" w:sz="4" w:space="4" w:color="auto"/>
          <w:right w:val="single" w:sz="4" w:space="4" w:color="auto"/>
          <w:between w:val="single" w:sz="4" w:space="1" w:color="auto"/>
          <w:bar w:val="single" w:sz="4" w:color="auto"/>
        </w:pBdr>
        <w:spacing w:after="6"/>
        <w:ind w:right="878"/>
        <w:jc w:val="both"/>
      </w:pPr>
      <w:r>
        <w:t>2.2</w:t>
      </w:r>
      <w:r>
        <w:tab/>
        <w:t>Procedure</w:t>
      </w:r>
      <w:r w:rsidR="004A42F3">
        <w:tab/>
      </w:r>
      <w:r w:rsidR="004A42F3">
        <w:tab/>
      </w:r>
      <w:r w:rsidR="004A42F3">
        <w:tab/>
      </w:r>
      <w:r w:rsidR="004A42F3">
        <w:tab/>
      </w:r>
      <w:r w:rsidR="004A42F3">
        <w:tab/>
      </w:r>
      <w:r w:rsidR="004A42F3">
        <w:tab/>
      </w:r>
      <w:r w:rsidR="004A42F3">
        <w:tab/>
      </w:r>
      <w:r w:rsidR="004A42F3">
        <w:tab/>
      </w:r>
      <w:r w:rsidR="004A42F3">
        <w:tab/>
      </w:r>
      <w:r w:rsidR="00E5774E">
        <w:t>4</w:t>
      </w:r>
    </w:p>
    <w:p w14:paraId="01E1209A" w14:textId="77777777" w:rsidR="004A42F3" w:rsidRDefault="005D7D5C" w:rsidP="004A42F3">
      <w:pPr>
        <w:pBdr>
          <w:top w:val="single" w:sz="4" w:space="1" w:color="auto"/>
          <w:left w:val="single" w:sz="4" w:space="4" w:color="auto"/>
          <w:right w:val="single" w:sz="4" w:space="4" w:color="auto"/>
          <w:between w:val="single" w:sz="4" w:space="1" w:color="auto"/>
          <w:bar w:val="single" w:sz="4" w:color="auto"/>
        </w:pBdr>
        <w:spacing w:after="6"/>
        <w:ind w:right="878"/>
        <w:jc w:val="both"/>
      </w:pPr>
      <w:r>
        <w:t>2.3</w:t>
      </w:r>
      <w:r>
        <w:tab/>
        <w:t>Grievance Report</w:t>
      </w:r>
      <w:r>
        <w:tab/>
      </w:r>
      <w:r>
        <w:tab/>
      </w:r>
      <w:r>
        <w:tab/>
      </w:r>
      <w:r>
        <w:tab/>
      </w:r>
      <w:r>
        <w:tab/>
      </w:r>
      <w:r>
        <w:tab/>
      </w:r>
      <w:r>
        <w:tab/>
      </w:r>
      <w:r>
        <w:tab/>
      </w:r>
      <w:r w:rsidR="00E5774E">
        <w:t>5</w:t>
      </w:r>
    </w:p>
    <w:p w14:paraId="34AC622D" w14:textId="77777777" w:rsidR="004A42F3" w:rsidRDefault="005D7D5C" w:rsidP="004A42F3">
      <w:pPr>
        <w:pBdr>
          <w:top w:val="single" w:sz="4" w:space="1" w:color="auto"/>
          <w:left w:val="single" w:sz="4" w:space="4" w:color="auto"/>
          <w:right w:val="single" w:sz="4" w:space="4" w:color="auto"/>
          <w:between w:val="single" w:sz="4" w:space="1" w:color="auto"/>
          <w:bar w:val="single" w:sz="4" w:color="auto"/>
        </w:pBdr>
        <w:spacing w:after="6"/>
        <w:ind w:right="878"/>
        <w:jc w:val="both"/>
      </w:pPr>
      <w:r>
        <w:t>2.4</w:t>
      </w:r>
      <w:r>
        <w:tab/>
        <w:t xml:space="preserve">Right </w:t>
      </w:r>
      <w:r w:rsidR="004A42F3">
        <w:t>to Representation</w:t>
      </w:r>
      <w:r w:rsidR="004A42F3">
        <w:tab/>
      </w:r>
      <w:r w:rsidR="004A42F3">
        <w:tab/>
      </w:r>
      <w:r w:rsidR="004A42F3">
        <w:tab/>
      </w:r>
      <w:r w:rsidR="004A42F3">
        <w:tab/>
      </w:r>
      <w:r w:rsidR="004A42F3">
        <w:tab/>
      </w:r>
      <w:r w:rsidR="004A42F3">
        <w:tab/>
      </w:r>
      <w:r>
        <w:tab/>
      </w:r>
      <w:r>
        <w:tab/>
      </w:r>
      <w:r w:rsidR="00864070">
        <w:t>5</w:t>
      </w:r>
    </w:p>
    <w:p w14:paraId="543F34F6" w14:textId="548CCFB1" w:rsidR="004A42F3" w:rsidRPr="003A4FE8" w:rsidRDefault="004A42F3" w:rsidP="004A42F3">
      <w:pPr>
        <w:pBdr>
          <w:top w:val="single" w:sz="4" w:space="1" w:color="auto"/>
          <w:left w:val="single" w:sz="4" w:space="4" w:color="auto"/>
          <w:right w:val="single" w:sz="4" w:space="4" w:color="auto"/>
          <w:between w:val="single" w:sz="4" w:space="1" w:color="auto"/>
          <w:bar w:val="single" w:sz="4" w:color="auto"/>
        </w:pBdr>
        <w:spacing w:after="6"/>
        <w:ind w:right="878"/>
        <w:jc w:val="both"/>
      </w:pPr>
      <w:r>
        <w:t>2.5</w:t>
      </w:r>
      <w:r>
        <w:tab/>
        <w:t>Miscellaneous</w:t>
      </w:r>
      <w:r>
        <w:tab/>
      </w:r>
      <w:r>
        <w:tab/>
      </w:r>
      <w:r>
        <w:tab/>
      </w:r>
      <w:r>
        <w:tab/>
      </w:r>
      <w:r>
        <w:tab/>
      </w:r>
      <w:r>
        <w:tab/>
      </w:r>
      <w:r>
        <w:tab/>
      </w:r>
      <w:r>
        <w:tab/>
      </w:r>
      <w:r>
        <w:tab/>
      </w:r>
      <w:r w:rsidR="00BB7A8E">
        <w:t>6</w:t>
      </w:r>
    </w:p>
    <w:p w14:paraId="17DF9F54" w14:textId="77777777" w:rsidR="004A42F3" w:rsidRDefault="004A42F3"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sidRPr="00965BC0">
        <w:rPr>
          <w:rFonts w:eastAsia="Times New Roman" w:cstheme="minorHAnsi"/>
          <w:b/>
          <w:color w:val="000000"/>
        </w:rPr>
        <w:t>ARTICLE 3 -</w:t>
      </w:r>
      <w:r>
        <w:rPr>
          <w:rFonts w:eastAsia="Times New Roman" w:cstheme="minorHAnsi"/>
          <w:color w:val="000000"/>
        </w:rPr>
        <w:t xml:space="preserve"> </w:t>
      </w:r>
      <w:r w:rsidRPr="00230F50">
        <w:rPr>
          <w:rFonts w:eastAsia="Times New Roman" w:cstheme="minorHAnsi"/>
          <w:b/>
          <w:color w:val="000000"/>
        </w:rPr>
        <w:t>WORKING CONDITIONS</w:t>
      </w:r>
      <w:r w:rsidRPr="00230F50">
        <w:rPr>
          <w:rFonts w:eastAsia="Times New Roman" w:cstheme="minorHAnsi"/>
          <w:color w:val="000000"/>
        </w:rPr>
        <w:t xml:space="preserve"> </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t>6</w:t>
      </w:r>
    </w:p>
    <w:p w14:paraId="78F02ACF" w14:textId="77777777" w:rsidR="004A42F3" w:rsidRDefault="00351BDA"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3.1</w:t>
      </w:r>
      <w:r>
        <w:rPr>
          <w:rFonts w:eastAsia="Times New Roman" w:cstheme="minorHAnsi"/>
          <w:color w:val="000000"/>
        </w:rPr>
        <w:tab/>
        <w:t>Work Year</w:t>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E5774E">
        <w:rPr>
          <w:rFonts w:eastAsia="Times New Roman" w:cstheme="minorHAnsi"/>
          <w:color w:val="000000"/>
        </w:rPr>
        <w:t>6</w:t>
      </w:r>
    </w:p>
    <w:p w14:paraId="30A74A7A" w14:textId="1B9C7FC0" w:rsidR="004A42F3" w:rsidRDefault="00351BDA"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3.2</w:t>
      </w:r>
      <w:r>
        <w:rPr>
          <w:rFonts w:eastAsia="Times New Roman" w:cstheme="minorHAnsi"/>
          <w:color w:val="000000"/>
        </w:rPr>
        <w:tab/>
        <w:t>Calendar Committee</w:t>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BB7A8E">
        <w:rPr>
          <w:rFonts w:eastAsia="Times New Roman" w:cstheme="minorHAnsi"/>
          <w:color w:val="000000"/>
        </w:rPr>
        <w:t>7</w:t>
      </w:r>
    </w:p>
    <w:p w14:paraId="1CE0E6CA" w14:textId="1A20EA59" w:rsidR="004A42F3" w:rsidRDefault="004A42F3"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3.3</w:t>
      </w:r>
      <w:r>
        <w:rPr>
          <w:rFonts w:eastAsia="Times New Roman" w:cstheme="minorHAnsi"/>
          <w:color w:val="000000"/>
        </w:rPr>
        <w:tab/>
      </w:r>
      <w:r w:rsidR="00351BDA">
        <w:rPr>
          <w:rFonts w:eastAsia="Times New Roman" w:cstheme="minorHAnsi"/>
          <w:color w:val="000000"/>
        </w:rPr>
        <w:t>Health Insurance and Wellness Committee</w:t>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BB7A8E">
        <w:rPr>
          <w:rFonts w:eastAsia="Times New Roman" w:cstheme="minorHAnsi"/>
          <w:color w:val="000000"/>
        </w:rPr>
        <w:t>7</w:t>
      </w:r>
    </w:p>
    <w:p w14:paraId="7B029D42" w14:textId="397F3FA1" w:rsidR="004A42F3" w:rsidRDefault="00351BDA"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3.4</w:t>
      </w:r>
      <w:r>
        <w:rPr>
          <w:rFonts w:eastAsia="Times New Roman" w:cstheme="minorHAnsi"/>
          <w:color w:val="000000"/>
        </w:rPr>
        <w:tab/>
        <w:t>Teaching Principals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BB7A8E">
        <w:rPr>
          <w:rFonts w:eastAsia="Times New Roman" w:cstheme="minorHAnsi"/>
          <w:color w:val="000000"/>
        </w:rPr>
        <w:t>7</w:t>
      </w:r>
    </w:p>
    <w:p w14:paraId="2E57F0ED" w14:textId="77777777" w:rsidR="004A42F3" w:rsidRDefault="00351BDA"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3.5</w:t>
      </w:r>
      <w:r>
        <w:rPr>
          <w:rFonts w:eastAsia="Times New Roman" w:cstheme="minorHAnsi"/>
          <w:color w:val="000000"/>
        </w:rPr>
        <w:tab/>
        <w:t>New Initiatives</w:t>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E5774E">
        <w:rPr>
          <w:rFonts w:eastAsia="Times New Roman" w:cstheme="minorHAnsi"/>
          <w:color w:val="000000"/>
        </w:rPr>
        <w:t>7</w:t>
      </w:r>
    </w:p>
    <w:p w14:paraId="7EC288FD" w14:textId="2173DC10" w:rsidR="004A42F3" w:rsidRDefault="004A42F3"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b/>
          <w:color w:val="000000"/>
        </w:rPr>
      </w:pPr>
      <w:r w:rsidRPr="00C858C9">
        <w:rPr>
          <w:rFonts w:eastAsia="Times New Roman" w:cstheme="minorHAnsi"/>
          <w:b/>
          <w:color w:val="000000"/>
        </w:rPr>
        <w:t xml:space="preserve">ARTICLE 4 </w:t>
      </w:r>
      <w:r>
        <w:rPr>
          <w:rFonts w:eastAsia="Times New Roman" w:cstheme="minorHAnsi"/>
          <w:b/>
          <w:color w:val="000000"/>
        </w:rPr>
        <w:t>–</w:t>
      </w:r>
      <w:r w:rsidRPr="00C858C9">
        <w:rPr>
          <w:rFonts w:eastAsia="Times New Roman" w:cstheme="minorHAnsi"/>
          <w:b/>
          <w:color w:val="000000"/>
        </w:rPr>
        <w:t xml:space="preserve"> LEAVES</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112C02">
        <w:rPr>
          <w:rFonts w:eastAsia="Times New Roman" w:cstheme="minorHAnsi"/>
          <w:color w:val="000000"/>
        </w:rPr>
        <w:t>8</w:t>
      </w:r>
    </w:p>
    <w:p w14:paraId="080E4A66" w14:textId="213D1C12" w:rsidR="004A42F3" w:rsidRDefault="004A42F3"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sidRPr="00C858C9">
        <w:rPr>
          <w:rFonts w:eastAsia="Times New Roman" w:cstheme="minorHAnsi"/>
          <w:color w:val="000000"/>
        </w:rPr>
        <w:t>4.1</w:t>
      </w:r>
      <w:r w:rsidRPr="00C858C9">
        <w:rPr>
          <w:rFonts w:eastAsia="Times New Roman" w:cstheme="minorHAnsi"/>
          <w:color w:val="000000"/>
        </w:rPr>
        <w:tab/>
        <w:t>Sick Leave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112C02">
        <w:rPr>
          <w:rFonts w:eastAsia="Times New Roman" w:cstheme="minorHAnsi"/>
          <w:color w:val="000000"/>
        </w:rPr>
        <w:t>8</w:t>
      </w:r>
    </w:p>
    <w:p w14:paraId="2748E188" w14:textId="4AA6D9EA" w:rsidR="00864070"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 xml:space="preserve">4.2 </w:t>
      </w:r>
      <w:r>
        <w:rPr>
          <w:rFonts w:eastAsia="Times New Roman" w:cstheme="minorHAnsi"/>
          <w:color w:val="000000"/>
        </w:rPr>
        <w:tab/>
        <w:t xml:space="preserve">Sick Leave Bank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942707">
        <w:rPr>
          <w:rFonts w:eastAsia="Times New Roman" w:cstheme="minorHAnsi"/>
          <w:color w:val="000000"/>
        </w:rPr>
        <w:t>8</w:t>
      </w:r>
    </w:p>
    <w:p w14:paraId="3200D3E8" w14:textId="56505404" w:rsidR="004A42F3"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4.3</w:t>
      </w:r>
      <w:r w:rsidR="00351BDA">
        <w:rPr>
          <w:rFonts w:eastAsia="Times New Roman" w:cstheme="minorHAnsi"/>
          <w:color w:val="000000"/>
        </w:rPr>
        <w:tab/>
        <w:t>Personal Leave</w:t>
      </w:r>
      <w:r w:rsidR="00351BDA">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112C02">
        <w:rPr>
          <w:rFonts w:eastAsia="Times New Roman" w:cstheme="minorHAnsi"/>
          <w:color w:val="000000"/>
        </w:rPr>
        <w:t>9</w:t>
      </w:r>
    </w:p>
    <w:p w14:paraId="64CE3948" w14:textId="2FF16996" w:rsidR="004A42F3"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4.4</w:t>
      </w:r>
      <w:r w:rsidR="004A42F3">
        <w:rPr>
          <w:rFonts w:eastAsia="Times New Roman" w:cstheme="minorHAnsi"/>
          <w:color w:val="000000"/>
        </w:rPr>
        <w:tab/>
      </w:r>
      <w:r>
        <w:rPr>
          <w:rFonts w:eastAsia="Times New Roman" w:cstheme="minorHAnsi"/>
          <w:color w:val="000000"/>
        </w:rPr>
        <w:t>Bereavement Leave</w:t>
      </w:r>
      <w:r>
        <w:rPr>
          <w:rFonts w:eastAsia="Times New Roman" w:cstheme="minorHAnsi"/>
          <w:color w:val="000000"/>
        </w:rPr>
        <w:tab/>
      </w:r>
      <w:r>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112C02">
        <w:rPr>
          <w:rFonts w:eastAsia="Times New Roman" w:cstheme="minorHAnsi"/>
          <w:color w:val="000000"/>
        </w:rPr>
        <w:t>9</w:t>
      </w:r>
    </w:p>
    <w:p w14:paraId="56785C5E" w14:textId="4C30265D" w:rsidR="004A42F3"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4.5</w:t>
      </w:r>
      <w:r w:rsidR="004A42F3">
        <w:rPr>
          <w:rFonts w:eastAsia="Times New Roman" w:cstheme="minorHAnsi"/>
          <w:color w:val="000000"/>
        </w:rPr>
        <w:tab/>
        <w:t>Political Leave</w:t>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942707">
        <w:rPr>
          <w:rFonts w:eastAsia="Times New Roman" w:cstheme="minorHAnsi"/>
          <w:color w:val="000000"/>
        </w:rPr>
        <w:t>9</w:t>
      </w:r>
    </w:p>
    <w:p w14:paraId="627C5A7D" w14:textId="2DB2B22E" w:rsidR="004A42F3"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4.6</w:t>
      </w:r>
      <w:r w:rsidR="004A42F3">
        <w:rPr>
          <w:rFonts w:eastAsia="Times New Roman" w:cstheme="minorHAnsi"/>
          <w:color w:val="000000"/>
        </w:rPr>
        <w:tab/>
        <w:t>Professional Leave</w:t>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112C02">
        <w:rPr>
          <w:rFonts w:eastAsia="Times New Roman" w:cstheme="minorHAnsi"/>
          <w:color w:val="000000"/>
        </w:rPr>
        <w:t>10</w:t>
      </w:r>
    </w:p>
    <w:p w14:paraId="57A84D2B" w14:textId="6018E439" w:rsidR="004A42F3"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4.7</w:t>
      </w:r>
      <w:r w:rsidR="004A42F3">
        <w:rPr>
          <w:rFonts w:eastAsia="Times New Roman" w:cstheme="minorHAnsi"/>
          <w:color w:val="000000"/>
        </w:rPr>
        <w:tab/>
        <w:t>Parental Leave of Absence</w:t>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112C02">
        <w:rPr>
          <w:rFonts w:eastAsia="Times New Roman" w:cstheme="minorHAnsi"/>
          <w:color w:val="000000"/>
        </w:rPr>
        <w:t>10</w:t>
      </w:r>
    </w:p>
    <w:p w14:paraId="6EA549B4" w14:textId="1C8981EF" w:rsidR="004A42F3"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4.8</w:t>
      </w:r>
      <w:r w:rsidR="004A42F3">
        <w:rPr>
          <w:rFonts w:eastAsia="Times New Roman" w:cstheme="minorHAnsi"/>
          <w:color w:val="000000"/>
        </w:rPr>
        <w:tab/>
      </w:r>
      <w:r w:rsidR="00351BDA">
        <w:rPr>
          <w:rFonts w:eastAsia="Times New Roman" w:cstheme="minorHAnsi"/>
          <w:color w:val="000000"/>
        </w:rPr>
        <w:t>Extended Illness Leave</w:t>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112C02">
        <w:rPr>
          <w:rFonts w:eastAsia="Times New Roman" w:cstheme="minorHAnsi"/>
          <w:color w:val="000000"/>
        </w:rPr>
        <w:t>10</w:t>
      </w:r>
    </w:p>
    <w:p w14:paraId="56096B7C" w14:textId="7D2476B1" w:rsidR="004A42F3"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4.9</w:t>
      </w:r>
      <w:r w:rsidR="004A42F3">
        <w:rPr>
          <w:rFonts w:eastAsia="Times New Roman" w:cstheme="minorHAnsi"/>
          <w:color w:val="000000"/>
        </w:rPr>
        <w:tab/>
      </w:r>
      <w:r w:rsidR="00351BDA">
        <w:rPr>
          <w:rFonts w:eastAsia="Times New Roman" w:cstheme="minorHAnsi"/>
          <w:color w:val="000000"/>
        </w:rPr>
        <w:t>Annual Leave</w:t>
      </w:r>
      <w:r w:rsidR="00351BDA">
        <w:rPr>
          <w:rFonts w:eastAsia="Times New Roman" w:cstheme="minorHAnsi"/>
          <w:color w:val="000000"/>
        </w:rPr>
        <w:tab/>
      </w:r>
      <w:r w:rsidR="00351BDA">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112C02">
        <w:rPr>
          <w:rFonts w:eastAsia="Times New Roman" w:cstheme="minorHAnsi"/>
          <w:color w:val="000000"/>
        </w:rPr>
        <w:t>11</w:t>
      </w:r>
    </w:p>
    <w:p w14:paraId="426D5FDE" w14:textId="313609C0" w:rsidR="004A42F3" w:rsidRDefault="00351BDA"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4.9</w:t>
      </w:r>
      <w:r w:rsidR="00864070">
        <w:rPr>
          <w:rFonts w:eastAsia="Times New Roman" w:cstheme="minorHAnsi"/>
          <w:color w:val="000000"/>
        </w:rPr>
        <w:t>1</w:t>
      </w:r>
      <w:r w:rsidR="004A42F3">
        <w:rPr>
          <w:rFonts w:eastAsia="Times New Roman" w:cstheme="minorHAnsi"/>
          <w:color w:val="000000"/>
        </w:rPr>
        <w:tab/>
        <w:t>Civil Leave</w:t>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4A42F3">
        <w:rPr>
          <w:rFonts w:eastAsia="Times New Roman" w:cstheme="minorHAnsi"/>
          <w:color w:val="000000"/>
        </w:rPr>
        <w:tab/>
      </w:r>
      <w:r w:rsidR="00112C02">
        <w:rPr>
          <w:rFonts w:eastAsia="Times New Roman" w:cstheme="minorHAnsi"/>
          <w:color w:val="000000"/>
        </w:rPr>
        <w:t>11</w:t>
      </w:r>
    </w:p>
    <w:p w14:paraId="7903B018" w14:textId="57582295" w:rsidR="004A42F3"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4.92</w:t>
      </w:r>
      <w:r w:rsidR="004A42F3">
        <w:rPr>
          <w:rFonts w:eastAsia="Times New Roman" w:cstheme="minorHAnsi"/>
          <w:color w:val="000000"/>
        </w:rPr>
        <w:tab/>
      </w:r>
      <w:r w:rsidR="00351BDA">
        <w:rPr>
          <w:rFonts w:eastAsia="Times New Roman" w:cstheme="minorHAnsi"/>
          <w:color w:val="000000"/>
        </w:rPr>
        <w:t>Flexible Leave for 11-Month Administrators</w:t>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351BDA">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1</w:t>
      </w:r>
    </w:p>
    <w:p w14:paraId="1D8790DE" w14:textId="261BA097" w:rsidR="00351BDA"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4.93</w:t>
      </w:r>
      <w:r w:rsidR="00351BDA">
        <w:rPr>
          <w:rFonts w:eastAsia="Times New Roman" w:cstheme="minorHAnsi"/>
          <w:color w:val="000000"/>
        </w:rPr>
        <w:tab/>
        <w:t>Emergency Management</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FB3D37">
        <w:rPr>
          <w:rFonts w:eastAsia="Times New Roman" w:cstheme="minorHAnsi"/>
          <w:color w:val="000000"/>
        </w:rPr>
        <w:t>1</w:t>
      </w:r>
      <w:r w:rsidR="00942707">
        <w:rPr>
          <w:rFonts w:eastAsia="Times New Roman" w:cstheme="minorHAnsi"/>
          <w:color w:val="000000"/>
        </w:rPr>
        <w:t>1</w:t>
      </w:r>
    </w:p>
    <w:p w14:paraId="74CD49C5" w14:textId="3729F645" w:rsidR="00351BDA" w:rsidRDefault="00864070"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4.94</w:t>
      </w:r>
      <w:r w:rsidR="00351BDA">
        <w:rPr>
          <w:rFonts w:eastAsia="Times New Roman" w:cstheme="minorHAnsi"/>
          <w:color w:val="000000"/>
        </w:rPr>
        <w:tab/>
        <w:t>Sabbatical Leave</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7C5FF0">
        <w:rPr>
          <w:rFonts w:eastAsia="Times New Roman" w:cstheme="minorHAnsi"/>
          <w:color w:val="000000"/>
        </w:rPr>
        <w:t>1</w:t>
      </w:r>
      <w:r w:rsidR="00112C02">
        <w:rPr>
          <w:rFonts w:eastAsia="Times New Roman" w:cstheme="minorHAnsi"/>
          <w:color w:val="000000"/>
        </w:rPr>
        <w:t>2</w:t>
      </w:r>
    </w:p>
    <w:p w14:paraId="02940275" w14:textId="369CFF5A" w:rsidR="00E30912" w:rsidRDefault="00E30912"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 xml:space="preserve">4.95      Quarantine or Isolation </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t>1</w:t>
      </w:r>
      <w:r w:rsidR="00112C02">
        <w:rPr>
          <w:rFonts w:eastAsia="Times New Roman" w:cstheme="minorHAnsi"/>
          <w:color w:val="000000"/>
        </w:rPr>
        <w:t>3</w:t>
      </w:r>
    </w:p>
    <w:p w14:paraId="032EE799" w14:textId="679347B7" w:rsidR="000F046D" w:rsidRDefault="000F046D"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4.96</w:t>
      </w:r>
      <w:r>
        <w:rPr>
          <w:rFonts w:eastAsia="Times New Roman" w:cstheme="minorHAnsi"/>
          <w:color w:val="000000"/>
        </w:rPr>
        <w:tab/>
        <w:t>FMLA Language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1</w:t>
      </w:r>
      <w:r w:rsidR="00112C02">
        <w:rPr>
          <w:rFonts w:eastAsia="Times New Roman" w:cstheme="minorHAnsi"/>
          <w:color w:val="000000"/>
        </w:rPr>
        <w:t>3</w:t>
      </w:r>
    </w:p>
    <w:p w14:paraId="397788B0" w14:textId="7C7C6DD1" w:rsidR="004A42F3" w:rsidRPr="00E5774E" w:rsidRDefault="00351BDA"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5 – A &amp; S Rights</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color w:val="000000"/>
        </w:rPr>
        <w:t>1</w:t>
      </w:r>
      <w:r w:rsidR="00112C02">
        <w:rPr>
          <w:rFonts w:eastAsia="Times New Roman" w:cstheme="minorHAnsi"/>
          <w:color w:val="000000"/>
        </w:rPr>
        <w:t>3</w:t>
      </w:r>
    </w:p>
    <w:p w14:paraId="39C3A9F1" w14:textId="7AB32C0B" w:rsidR="004A42F3" w:rsidRDefault="004A42F3"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sidRPr="00C858C9">
        <w:rPr>
          <w:rFonts w:eastAsia="Times New Roman" w:cstheme="minorHAnsi"/>
          <w:color w:val="000000"/>
        </w:rPr>
        <w:t>5.1</w:t>
      </w:r>
      <w:r w:rsidR="00351BDA">
        <w:rPr>
          <w:rFonts w:eastAsia="Times New Roman" w:cstheme="minorHAnsi"/>
          <w:color w:val="000000"/>
        </w:rPr>
        <w:tab/>
        <w:t>Personnel Files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3</w:t>
      </w:r>
    </w:p>
    <w:p w14:paraId="225B44DD" w14:textId="0DA776B0" w:rsidR="004A42F3" w:rsidRDefault="004A42F3"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5.2</w:t>
      </w:r>
      <w:r>
        <w:rPr>
          <w:rFonts w:eastAsia="Times New Roman" w:cstheme="minorHAnsi"/>
          <w:color w:val="000000"/>
        </w:rPr>
        <w:tab/>
      </w:r>
      <w:r w:rsidR="00351BDA">
        <w:rPr>
          <w:rFonts w:eastAsia="Times New Roman" w:cstheme="minorHAnsi"/>
          <w:color w:val="000000"/>
        </w:rPr>
        <w:t>Transporting Others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4</w:t>
      </w:r>
    </w:p>
    <w:p w14:paraId="226DA29C" w14:textId="2D43B872" w:rsidR="004A42F3" w:rsidRDefault="004A42F3"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5.3</w:t>
      </w:r>
      <w:r>
        <w:rPr>
          <w:rFonts w:eastAsia="Times New Roman" w:cstheme="minorHAnsi"/>
          <w:color w:val="000000"/>
        </w:rPr>
        <w:tab/>
      </w:r>
      <w:r w:rsidR="00351BDA">
        <w:rPr>
          <w:rFonts w:eastAsia="Times New Roman" w:cstheme="minorHAnsi"/>
          <w:color w:val="000000"/>
        </w:rPr>
        <w:t>Inclement Weather</w:t>
      </w:r>
      <w:r w:rsidR="00351BDA">
        <w:rPr>
          <w:rFonts w:eastAsia="Times New Roman" w:cstheme="minorHAnsi"/>
          <w:color w:val="000000"/>
        </w:rPr>
        <w:tab/>
      </w:r>
      <w:r w:rsidR="00351BDA">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4</w:t>
      </w:r>
    </w:p>
    <w:p w14:paraId="630409B8" w14:textId="3294526A" w:rsidR="004A42F3" w:rsidRDefault="004A42F3"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5.4</w:t>
      </w:r>
      <w:r>
        <w:rPr>
          <w:rFonts w:eastAsia="Times New Roman" w:cstheme="minorHAnsi"/>
          <w:color w:val="000000"/>
        </w:rPr>
        <w:tab/>
      </w:r>
      <w:r w:rsidR="00351BDA">
        <w:rPr>
          <w:rFonts w:eastAsia="Times New Roman" w:cstheme="minorHAnsi"/>
          <w:color w:val="000000"/>
        </w:rPr>
        <w:t>Reduction in Force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4</w:t>
      </w:r>
    </w:p>
    <w:p w14:paraId="2CF5C9E3" w14:textId="1B31EFDF" w:rsidR="004A42F3" w:rsidRDefault="004A42F3"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5.5</w:t>
      </w:r>
      <w:r>
        <w:rPr>
          <w:rFonts w:eastAsia="Times New Roman" w:cstheme="minorHAnsi"/>
          <w:color w:val="000000"/>
        </w:rPr>
        <w:tab/>
      </w:r>
      <w:r w:rsidR="00351BDA">
        <w:rPr>
          <w:rFonts w:eastAsia="Times New Roman" w:cstheme="minorHAnsi"/>
          <w:color w:val="000000"/>
        </w:rPr>
        <w:t>Just Cause</w:t>
      </w:r>
      <w:r w:rsidR="00351BDA">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F0045B">
        <w:rPr>
          <w:rFonts w:eastAsia="Times New Roman" w:cstheme="minorHAnsi"/>
          <w:color w:val="000000"/>
        </w:rPr>
        <w:t>1</w:t>
      </w:r>
      <w:r w:rsidR="00112C02">
        <w:rPr>
          <w:rFonts w:eastAsia="Times New Roman" w:cstheme="minorHAnsi"/>
          <w:color w:val="000000"/>
        </w:rPr>
        <w:t>5</w:t>
      </w:r>
    </w:p>
    <w:p w14:paraId="6C4ECE79" w14:textId="5EB97A86" w:rsidR="00B172D2" w:rsidRDefault="00351BDA"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5.6</w:t>
      </w:r>
      <w:r>
        <w:rPr>
          <w:rFonts w:eastAsia="Times New Roman" w:cstheme="minorHAnsi"/>
          <w:color w:val="000000"/>
        </w:rPr>
        <w:tab/>
        <w:t>Freedom of Association</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F0045B">
        <w:rPr>
          <w:rFonts w:eastAsia="Times New Roman" w:cstheme="minorHAnsi"/>
          <w:color w:val="000000"/>
        </w:rPr>
        <w:t>1</w:t>
      </w:r>
      <w:r w:rsidR="00112C02">
        <w:rPr>
          <w:rFonts w:eastAsia="Times New Roman" w:cstheme="minorHAnsi"/>
          <w:color w:val="000000"/>
        </w:rPr>
        <w:t>5</w:t>
      </w:r>
    </w:p>
    <w:p w14:paraId="2653DCF6" w14:textId="32960C85" w:rsidR="00B172D2" w:rsidRDefault="00351BDA"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5.7</w:t>
      </w:r>
      <w:r>
        <w:rPr>
          <w:rFonts w:eastAsia="Times New Roman" w:cstheme="minorHAnsi"/>
          <w:color w:val="000000"/>
        </w:rPr>
        <w:tab/>
        <w:t>Residency Requirement</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t>1</w:t>
      </w:r>
      <w:r w:rsidR="00112C02">
        <w:rPr>
          <w:rFonts w:eastAsia="Times New Roman" w:cstheme="minorHAnsi"/>
          <w:color w:val="000000"/>
        </w:rPr>
        <w:t>5</w:t>
      </w:r>
    </w:p>
    <w:p w14:paraId="7A509D82" w14:textId="41F016E6" w:rsidR="00B172D2" w:rsidRDefault="00351BDA"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lastRenderedPageBreak/>
        <w:t>5.8</w:t>
      </w:r>
      <w:r>
        <w:rPr>
          <w:rFonts w:eastAsia="Times New Roman" w:cstheme="minorHAnsi"/>
          <w:color w:val="000000"/>
        </w:rPr>
        <w:tab/>
        <w:t>Employee Evaluations</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t>1</w:t>
      </w:r>
      <w:r w:rsidR="00112C02">
        <w:rPr>
          <w:rFonts w:eastAsia="Times New Roman" w:cstheme="minorHAnsi"/>
          <w:color w:val="000000"/>
        </w:rPr>
        <w:t>5</w:t>
      </w:r>
    </w:p>
    <w:p w14:paraId="01B783C2" w14:textId="71A160E5" w:rsidR="00CC1C0D" w:rsidRDefault="00CC1C0D" w:rsidP="00CC1C0D">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b/>
          <w:color w:val="000000"/>
        </w:rPr>
      </w:pPr>
      <w:r>
        <w:rPr>
          <w:rFonts w:eastAsia="Times New Roman" w:cstheme="minorHAnsi"/>
          <w:b/>
          <w:color w:val="000000"/>
        </w:rPr>
        <w:t>ARTICLE 6 – Professional Development</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sidRPr="00E5774E">
        <w:rPr>
          <w:rFonts w:eastAsia="Times New Roman" w:cstheme="minorHAnsi"/>
          <w:color w:val="000000"/>
        </w:rPr>
        <w:t>1</w:t>
      </w:r>
      <w:r w:rsidR="00112C02">
        <w:rPr>
          <w:rFonts w:eastAsia="Times New Roman" w:cstheme="minorHAnsi"/>
          <w:color w:val="000000"/>
        </w:rPr>
        <w:t>5</w:t>
      </w:r>
    </w:p>
    <w:p w14:paraId="784662F2" w14:textId="42281CDF" w:rsidR="00351BDA" w:rsidRDefault="00CC1C0D"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6.1</w:t>
      </w:r>
      <w:r>
        <w:rPr>
          <w:rFonts w:eastAsia="Times New Roman" w:cstheme="minorHAnsi"/>
          <w:color w:val="000000"/>
        </w:rPr>
        <w:tab/>
      </w:r>
      <w:r w:rsidR="00B6167C">
        <w:rPr>
          <w:rFonts w:eastAsia="Times New Roman" w:cstheme="minorHAnsi"/>
          <w:color w:val="000000"/>
        </w:rPr>
        <w:t>Tuition</w:t>
      </w:r>
      <w:r>
        <w:rPr>
          <w:rFonts w:eastAsia="Times New Roman" w:cstheme="minorHAnsi"/>
          <w:color w:val="000000"/>
        </w:rPr>
        <w:t xml:space="preserve"> Reimbursement</w:t>
      </w:r>
      <w:r w:rsidR="00E5774E">
        <w:rPr>
          <w:rFonts w:eastAsia="Times New Roman" w:cstheme="minorHAnsi"/>
          <w:color w:val="000000"/>
        </w:rPr>
        <w:tab/>
      </w:r>
      <w:r w:rsidR="00E5774E">
        <w:rPr>
          <w:rFonts w:eastAsia="Times New Roman" w:cstheme="minorHAnsi"/>
          <w:color w:val="000000"/>
        </w:rPr>
        <w:tab/>
      </w:r>
      <w:r w:rsidR="00B6167C">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t>1</w:t>
      </w:r>
      <w:r w:rsidR="00112C02">
        <w:rPr>
          <w:rFonts w:eastAsia="Times New Roman" w:cstheme="minorHAnsi"/>
          <w:color w:val="000000"/>
        </w:rPr>
        <w:t>5</w:t>
      </w:r>
    </w:p>
    <w:p w14:paraId="3F4EC3F8" w14:textId="4A12C602" w:rsidR="00351BDA" w:rsidRDefault="00CC1C0D"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6.2</w:t>
      </w:r>
      <w:r>
        <w:rPr>
          <w:rFonts w:eastAsia="Times New Roman" w:cstheme="minorHAnsi"/>
          <w:color w:val="000000"/>
        </w:rPr>
        <w:tab/>
        <w:t xml:space="preserve">Conditions of </w:t>
      </w:r>
      <w:r w:rsidR="00B6167C">
        <w:rPr>
          <w:rFonts w:eastAsia="Times New Roman" w:cstheme="minorHAnsi"/>
          <w:color w:val="000000"/>
        </w:rPr>
        <w:t xml:space="preserve">Tuition </w:t>
      </w:r>
      <w:r>
        <w:rPr>
          <w:rFonts w:eastAsia="Times New Roman" w:cstheme="minorHAnsi"/>
          <w:color w:val="000000"/>
        </w:rPr>
        <w:t>Reimbursement</w:t>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67349C">
        <w:rPr>
          <w:rFonts w:eastAsia="Times New Roman" w:cstheme="minorHAnsi"/>
          <w:color w:val="000000"/>
        </w:rPr>
        <w:t>1</w:t>
      </w:r>
      <w:r w:rsidR="00112C02">
        <w:rPr>
          <w:rFonts w:eastAsia="Times New Roman" w:cstheme="minorHAnsi"/>
          <w:color w:val="000000"/>
        </w:rPr>
        <w:t>6</w:t>
      </w:r>
    </w:p>
    <w:p w14:paraId="466180FE" w14:textId="21DD6BD3" w:rsidR="00112C02" w:rsidRDefault="00112C02"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6.3</w:t>
      </w:r>
      <w:r>
        <w:rPr>
          <w:rFonts w:eastAsia="Times New Roman" w:cstheme="minorHAnsi"/>
          <w:color w:val="000000"/>
        </w:rPr>
        <w:tab/>
        <w:t>Licensing &amp; Certification</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16</w:t>
      </w:r>
    </w:p>
    <w:p w14:paraId="4BC0DAC8" w14:textId="737FE187" w:rsidR="001A6DB8" w:rsidRPr="00E5774E" w:rsidRDefault="001A6DB8" w:rsidP="001A6DB8">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7 – Association Rights</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FB3D37">
        <w:rPr>
          <w:rFonts w:eastAsia="Times New Roman" w:cstheme="minorHAnsi"/>
          <w:color w:val="000000"/>
        </w:rPr>
        <w:t>1</w:t>
      </w:r>
      <w:r w:rsidR="00112C02">
        <w:rPr>
          <w:rFonts w:eastAsia="Times New Roman" w:cstheme="minorHAnsi"/>
          <w:color w:val="000000"/>
        </w:rPr>
        <w:t>6</w:t>
      </w:r>
    </w:p>
    <w:p w14:paraId="409614C1" w14:textId="5919A11E" w:rsidR="00351BDA" w:rsidRDefault="001A6DB8"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7.1</w:t>
      </w:r>
      <w:r>
        <w:rPr>
          <w:rFonts w:eastAsia="Times New Roman" w:cstheme="minorHAnsi"/>
          <w:color w:val="000000"/>
        </w:rPr>
        <w:tab/>
        <w:t>No Reprisals</w:t>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6</w:t>
      </w:r>
    </w:p>
    <w:p w14:paraId="58A711BE" w14:textId="04FB1465" w:rsidR="00351BDA" w:rsidRDefault="001A6DB8"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7.2</w:t>
      </w:r>
      <w:r>
        <w:rPr>
          <w:rFonts w:eastAsia="Times New Roman" w:cstheme="minorHAnsi"/>
          <w:color w:val="000000"/>
        </w:rPr>
        <w:tab/>
        <w:t>Association Meetings</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7</w:t>
      </w:r>
    </w:p>
    <w:p w14:paraId="1C6099DD" w14:textId="485F1ADB" w:rsidR="00351BDA" w:rsidRDefault="001A6DB8"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7.3</w:t>
      </w:r>
      <w:r>
        <w:rPr>
          <w:rFonts w:eastAsia="Times New Roman" w:cstheme="minorHAnsi"/>
          <w:color w:val="000000"/>
        </w:rPr>
        <w:tab/>
        <w:t>Access to Schools</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7</w:t>
      </w:r>
    </w:p>
    <w:p w14:paraId="40FB8615" w14:textId="2EB0DDB9" w:rsidR="00351BDA" w:rsidRDefault="001A6DB8"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7.4</w:t>
      </w:r>
      <w:r>
        <w:rPr>
          <w:rFonts w:eastAsia="Times New Roman" w:cstheme="minorHAnsi"/>
          <w:color w:val="000000"/>
        </w:rPr>
        <w:tab/>
        <w:t>Association Meetings</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F0045B">
        <w:rPr>
          <w:rFonts w:eastAsia="Times New Roman" w:cstheme="minorHAnsi"/>
          <w:color w:val="000000"/>
        </w:rPr>
        <w:t>1</w:t>
      </w:r>
      <w:r w:rsidR="00112C02">
        <w:rPr>
          <w:rFonts w:eastAsia="Times New Roman" w:cstheme="minorHAnsi"/>
          <w:color w:val="000000"/>
        </w:rPr>
        <w:t>7</w:t>
      </w:r>
    </w:p>
    <w:p w14:paraId="0C53A275" w14:textId="1B3A85D7" w:rsidR="00351BDA" w:rsidRDefault="001A6DB8"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7.5</w:t>
      </w:r>
      <w:r>
        <w:rPr>
          <w:rFonts w:eastAsia="Times New Roman" w:cstheme="minorHAnsi"/>
          <w:color w:val="000000"/>
        </w:rPr>
        <w:tab/>
        <w:t>Association Rights</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t>1</w:t>
      </w:r>
      <w:r w:rsidR="00112C02">
        <w:rPr>
          <w:rFonts w:eastAsia="Times New Roman" w:cstheme="minorHAnsi"/>
          <w:color w:val="000000"/>
        </w:rPr>
        <w:t>7</w:t>
      </w:r>
    </w:p>
    <w:p w14:paraId="7F8C1946" w14:textId="75F58C3D" w:rsidR="00351BDA" w:rsidRDefault="001A6DB8"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7.6</w:t>
      </w:r>
      <w:r>
        <w:rPr>
          <w:rFonts w:eastAsia="Times New Roman" w:cstheme="minorHAnsi"/>
          <w:color w:val="000000"/>
        </w:rPr>
        <w:tab/>
        <w:t>Voluntary Political Contributions</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8</w:t>
      </w:r>
    </w:p>
    <w:p w14:paraId="3CB28A2A" w14:textId="12044B3B" w:rsidR="001A6DB8" w:rsidRPr="00E5774E" w:rsidRDefault="001A6DB8" w:rsidP="001A6DB8">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8 – A &amp; S Personnel Assignment</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F0045B">
        <w:rPr>
          <w:rFonts w:eastAsia="Times New Roman" w:cstheme="minorHAnsi"/>
          <w:color w:val="000000"/>
        </w:rPr>
        <w:t>1</w:t>
      </w:r>
      <w:r w:rsidR="00112C02">
        <w:rPr>
          <w:rFonts w:eastAsia="Times New Roman" w:cstheme="minorHAnsi"/>
          <w:color w:val="000000"/>
        </w:rPr>
        <w:t>8</w:t>
      </w:r>
    </w:p>
    <w:p w14:paraId="286B514A" w14:textId="6E2DB3EC" w:rsidR="00351BDA"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8.1</w:t>
      </w:r>
      <w:r>
        <w:rPr>
          <w:rFonts w:eastAsia="Times New Roman" w:cstheme="minorHAnsi"/>
          <w:color w:val="000000"/>
        </w:rPr>
        <w:tab/>
        <w:t>Assignment</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F0045B">
        <w:rPr>
          <w:rFonts w:eastAsia="Times New Roman" w:cstheme="minorHAnsi"/>
          <w:color w:val="000000"/>
        </w:rPr>
        <w:t>1</w:t>
      </w:r>
      <w:r w:rsidR="00112C02">
        <w:rPr>
          <w:rFonts w:eastAsia="Times New Roman" w:cstheme="minorHAnsi"/>
          <w:color w:val="000000"/>
        </w:rPr>
        <w:t>8</w:t>
      </w:r>
    </w:p>
    <w:p w14:paraId="381A4A2B" w14:textId="717A2C52" w:rsidR="003D45D1" w:rsidRPr="00E5774E" w:rsidRDefault="003D45D1" w:rsidP="003D45D1">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9 – Vacancies</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color w:val="000000"/>
        </w:rPr>
        <w:t>1</w:t>
      </w:r>
      <w:r w:rsidR="00112C02">
        <w:rPr>
          <w:rFonts w:eastAsia="Times New Roman" w:cstheme="minorHAnsi"/>
          <w:color w:val="000000"/>
        </w:rPr>
        <w:t>8</w:t>
      </w:r>
    </w:p>
    <w:p w14:paraId="639C15A2" w14:textId="503FBA06" w:rsidR="00351BDA"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9.1</w:t>
      </w:r>
      <w:r>
        <w:rPr>
          <w:rFonts w:eastAsia="Times New Roman" w:cstheme="minorHAnsi"/>
          <w:color w:val="000000"/>
        </w:rPr>
        <w:tab/>
        <w:t>Vacancies</w:t>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r>
      <w:r w:rsidR="00E5774E">
        <w:rPr>
          <w:rFonts w:eastAsia="Times New Roman" w:cstheme="minorHAnsi"/>
          <w:color w:val="000000"/>
        </w:rPr>
        <w:tab/>
        <w:t>1</w:t>
      </w:r>
      <w:r w:rsidR="00112C02">
        <w:rPr>
          <w:rFonts w:eastAsia="Times New Roman" w:cstheme="minorHAnsi"/>
          <w:color w:val="000000"/>
        </w:rPr>
        <w:t>8</w:t>
      </w:r>
    </w:p>
    <w:p w14:paraId="75F6C2A9" w14:textId="4C1B702E" w:rsidR="003D45D1" w:rsidRPr="00E5774E" w:rsidRDefault="003D45D1" w:rsidP="003D45D1">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10 – Maintenance of Classroom Control and Discipline</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FB3D37">
        <w:rPr>
          <w:rFonts w:eastAsia="Times New Roman" w:cstheme="minorHAnsi"/>
          <w:color w:val="000000"/>
        </w:rPr>
        <w:t>1</w:t>
      </w:r>
      <w:r w:rsidR="00112C02">
        <w:rPr>
          <w:rFonts w:eastAsia="Times New Roman" w:cstheme="minorHAnsi"/>
          <w:color w:val="000000"/>
        </w:rPr>
        <w:t>8</w:t>
      </w:r>
    </w:p>
    <w:p w14:paraId="1696D34B" w14:textId="73BF9D41" w:rsidR="00351BDA"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10.1</w:t>
      </w:r>
      <w:r>
        <w:rPr>
          <w:rFonts w:eastAsia="Times New Roman" w:cstheme="minorHAnsi"/>
          <w:color w:val="000000"/>
        </w:rPr>
        <w:tab/>
        <w:t>Maintenance of Classroom Control and Discipline</w:t>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8</w:t>
      </w:r>
    </w:p>
    <w:p w14:paraId="3334AE80" w14:textId="63C1646B" w:rsidR="00351BDA"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10.2</w:t>
      </w:r>
      <w:r>
        <w:rPr>
          <w:rFonts w:eastAsia="Times New Roman" w:cstheme="minorHAnsi"/>
          <w:color w:val="000000"/>
        </w:rPr>
        <w:tab/>
        <w:t>Assault and Battery</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0045B">
        <w:rPr>
          <w:rFonts w:eastAsia="Times New Roman" w:cstheme="minorHAnsi"/>
          <w:color w:val="000000"/>
        </w:rPr>
        <w:t>1</w:t>
      </w:r>
      <w:r w:rsidR="00112C02">
        <w:rPr>
          <w:rFonts w:eastAsia="Times New Roman" w:cstheme="minorHAnsi"/>
          <w:color w:val="000000"/>
        </w:rPr>
        <w:t>9</w:t>
      </w:r>
    </w:p>
    <w:p w14:paraId="07173E91" w14:textId="77A0AA76" w:rsidR="00351BDA"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11 – Protection of A &amp; S Personnel</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sidRPr="00E5774E">
        <w:rPr>
          <w:rFonts w:eastAsia="Times New Roman" w:cstheme="minorHAnsi"/>
          <w:color w:val="000000"/>
        </w:rPr>
        <w:t>1</w:t>
      </w:r>
      <w:r w:rsidR="00112C02">
        <w:rPr>
          <w:rFonts w:eastAsia="Times New Roman" w:cstheme="minorHAnsi"/>
          <w:color w:val="000000"/>
        </w:rPr>
        <w:t>9</w:t>
      </w:r>
    </w:p>
    <w:p w14:paraId="21C800E4" w14:textId="63D97114" w:rsidR="003D45D1" w:rsidRPr="00E5774E" w:rsidRDefault="003D45D1" w:rsidP="003D45D1">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12 – Facilities</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FB3D37">
        <w:rPr>
          <w:rFonts w:eastAsia="Times New Roman" w:cstheme="minorHAnsi"/>
          <w:color w:val="000000"/>
        </w:rPr>
        <w:t>1</w:t>
      </w:r>
      <w:r w:rsidR="00112C02">
        <w:rPr>
          <w:rFonts w:eastAsia="Times New Roman" w:cstheme="minorHAnsi"/>
          <w:color w:val="000000"/>
        </w:rPr>
        <w:t>9</w:t>
      </w:r>
    </w:p>
    <w:p w14:paraId="10D6F7DC" w14:textId="0C3FD128" w:rsidR="00351BDA"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12.1</w:t>
      </w:r>
      <w:r>
        <w:rPr>
          <w:rFonts w:eastAsia="Times New Roman" w:cstheme="minorHAnsi"/>
          <w:color w:val="000000"/>
        </w:rPr>
        <w:tab/>
        <w:t>Minimum Facilities the Board Shall Provide</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B3D37">
        <w:rPr>
          <w:rFonts w:eastAsia="Times New Roman" w:cstheme="minorHAnsi"/>
          <w:color w:val="000000"/>
        </w:rPr>
        <w:t>1</w:t>
      </w:r>
      <w:r w:rsidR="00112C02">
        <w:rPr>
          <w:rFonts w:eastAsia="Times New Roman" w:cstheme="minorHAnsi"/>
          <w:color w:val="000000"/>
        </w:rPr>
        <w:t>9</w:t>
      </w:r>
    </w:p>
    <w:p w14:paraId="21EF5BE9" w14:textId="2705AECF" w:rsidR="00351BDA"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12.2</w:t>
      </w:r>
      <w:r>
        <w:rPr>
          <w:rFonts w:eastAsia="Times New Roman" w:cstheme="minorHAnsi"/>
          <w:color w:val="000000"/>
        </w:rPr>
        <w:tab/>
        <w:t>Facilities Where Feasible</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112C02">
        <w:rPr>
          <w:rFonts w:eastAsia="Times New Roman" w:cstheme="minorHAnsi"/>
          <w:color w:val="000000"/>
        </w:rPr>
        <w:t>20</w:t>
      </w:r>
    </w:p>
    <w:p w14:paraId="76A5BAD4" w14:textId="1B24427A" w:rsidR="00B6167C"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b/>
          <w:color w:val="000000"/>
        </w:rPr>
      </w:pPr>
      <w:r>
        <w:rPr>
          <w:rFonts w:eastAsia="Times New Roman" w:cstheme="minorHAnsi"/>
          <w:b/>
          <w:color w:val="000000"/>
        </w:rPr>
        <w:t>ARTICLE 13 – Fringe Benefits</w:t>
      </w:r>
      <w:r w:rsidR="00E5774E">
        <w:rPr>
          <w:rFonts w:eastAsia="Times New Roman" w:cstheme="minorHAnsi"/>
          <w:b/>
          <w:color w:val="000000"/>
        </w:rPr>
        <w:tab/>
      </w:r>
      <w:r w:rsidR="00E5774E">
        <w:rPr>
          <w:rFonts w:eastAsia="Times New Roman" w:cstheme="minorHAnsi"/>
          <w:b/>
          <w:color w:val="000000"/>
        </w:rPr>
        <w:tab/>
      </w:r>
      <w:r w:rsidR="00B6167C">
        <w:rPr>
          <w:rFonts w:eastAsia="Times New Roman" w:cstheme="minorHAnsi"/>
          <w:b/>
          <w:color w:val="000000"/>
        </w:rPr>
        <w:tab/>
      </w:r>
      <w:r w:rsidR="00B6167C">
        <w:rPr>
          <w:rFonts w:eastAsia="Times New Roman" w:cstheme="minorHAnsi"/>
          <w:b/>
          <w:color w:val="000000"/>
        </w:rPr>
        <w:tab/>
      </w:r>
      <w:r w:rsidR="00B6167C">
        <w:rPr>
          <w:rFonts w:eastAsia="Times New Roman" w:cstheme="minorHAnsi"/>
          <w:b/>
          <w:color w:val="000000"/>
        </w:rPr>
        <w:tab/>
      </w:r>
      <w:r w:rsidR="00B6167C">
        <w:rPr>
          <w:rFonts w:eastAsia="Times New Roman" w:cstheme="minorHAnsi"/>
          <w:b/>
          <w:color w:val="000000"/>
        </w:rPr>
        <w:tab/>
      </w:r>
      <w:r w:rsidR="00B6167C">
        <w:rPr>
          <w:rFonts w:eastAsia="Times New Roman" w:cstheme="minorHAnsi"/>
          <w:b/>
          <w:color w:val="000000"/>
        </w:rPr>
        <w:tab/>
      </w:r>
      <w:r w:rsidR="00B6167C">
        <w:rPr>
          <w:rFonts w:eastAsia="Times New Roman" w:cstheme="minorHAnsi"/>
          <w:b/>
          <w:color w:val="000000"/>
        </w:rPr>
        <w:tab/>
      </w:r>
      <w:r w:rsidR="00112C02">
        <w:rPr>
          <w:rFonts w:eastAsia="Times New Roman" w:cstheme="minorHAnsi"/>
          <w:color w:val="000000"/>
        </w:rPr>
        <w:t>20</w:t>
      </w:r>
    </w:p>
    <w:p w14:paraId="4EFD5844" w14:textId="05E3BE73" w:rsidR="00B6167C" w:rsidRPr="00B6167C" w:rsidRDefault="00B6167C"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sidRPr="00B6167C">
        <w:rPr>
          <w:rFonts w:eastAsia="Times New Roman" w:cstheme="minorHAnsi"/>
          <w:color w:val="000000"/>
        </w:rPr>
        <w:t xml:space="preserve">13.1 </w:t>
      </w:r>
      <w:r>
        <w:rPr>
          <w:rFonts w:eastAsia="Times New Roman" w:cstheme="minorHAnsi"/>
          <w:color w:val="000000"/>
        </w:rPr>
        <w:t xml:space="preserve">      </w:t>
      </w:r>
      <w:r w:rsidRPr="00B6167C">
        <w:rPr>
          <w:rFonts w:eastAsia="Times New Roman" w:cstheme="minorHAnsi"/>
          <w:color w:val="000000"/>
        </w:rPr>
        <w:t xml:space="preserve">Fringe Benefits </w:t>
      </w:r>
      <w:r>
        <w:rPr>
          <w:rFonts w:eastAsia="Times New Roman" w:cstheme="minorHAnsi"/>
          <w:color w:val="000000"/>
        </w:rPr>
        <w:t xml:space="preserve">                                                                                                                    </w:t>
      </w:r>
      <w:r w:rsidR="00112C02">
        <w:rPr>
          <w:rFonts w:eastAsia="Times New Roman" w:cstheme="minorHAnsi"/>
          <w:color w:val="000000"/>
        </w:rPr>
        <w:t>20</w:t>
      </w:r>
    </w:p>
    <w:p w14:paraId="68300F47" w14:textId="6CCE418A" w:rsidR="00351BDA" w:rsidRPr="00B6167C" w:rsidRDefault="00B6167C"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sidRPr="00B6167C">
        <w:rPr>
          <w:rFonts w:eastAsia="Times New Roman" w:cstheme="minorHAnsi"/>
          <w:color w:val="000000"/>
        </w:rPr>
        <w:t>13.2</w:t>
      </w:r>
      <w:r w:rsidR="00E5774E" w:rsidRPr="00B6167C">
        <w:rPr>
          <w:rFonts w:eastAsia="Times New Roman" w:cstheme="minorHAnsi"/>
          <w:color w:val="000000"/>
        </w:rPr>
        <w:tab/>
      </w:r>
      <w:r>
        <w:rPr>
          <w:rFonts w:eastAsia="Times New Roman" w:cstheme="minorHAnsi"/>
          <w:color w:val="000000"/>
        </w:rPr>
        <w:t xml:space="preserve">Retirement Benefits </w:t>
      </w:r>
      <w:r w:rsidR="00E5774E" w:rsidRPr="00B6167C">
        <w:rPr>
          <w:rFonts w:eastAsia="Times New Roman" w:cstheme="minorHAnsi"/>
          <w:color w:val="000000"/>
        </w:rPr>
        <w:tab/>
      </w:r>
      <w:r w:rsidR="00E5774E" w:rsidRPr="00B6167C">
        <w:rPr>
          <w:rFonts w:eastAsia="Times New Roman" w:cstheme="minorHAnsi"/>
          <w:color w:val="000000"/>
        </w:rPr>
        <w:tab/>
      </w:r>
      <w:r w:rsidR="00E5774E" w:rsidRPr="00B6167C">
        <w:rPr>
          <w:rFonts w:eastAsia="Times New Roman" w:cstheme="minorHAnsi"/>
          <w:color w:val="000000"/>
        </w:rPr>
        <w:tab/>
      </w:r>
      <w:r w:rsidR="00E5774E" w:rsidRPr="00B6167C">
        <w:rPr>
          <w:rFonts w:eastAsia="Times New Roman" w:cstheme="minorHAnsi"/>
          <w:color w:val="000000"/>
        </w:rPr>
        <w:tab/>
      </w:r>
      <w:r w:rsidR="00E5774E" w:rsidRPr="00B6167C">
        <w:rPr>
          <w:rFonts w:eastAsia="Times New Roman" w:cstheme="minorHAnsi"/>
          <w:color w:val="000000"/>
        </w:rPr>
        <w:tab/>
      </w:r>
      <w:r>
        <w:rPr>
          <w:rFonts w:eastAsia="Times New Roman" w:cstheme="minorHAnsi"/>
          <w:color w:val="000000"/>
        </w:rPr>
        <w:t xml:space="preserve">                                           </w:t>
      </w:r>
      <w:r w:rsidR="00FB3D37">
        <w:rPr>
          <w:rFonts w:eastAsia="Times New Roman" w:cstheme="minorHAnsi"/>
          <w:color w:val="000000"/>
        </w:rPr>
        <w:t>2</w:t>
      </w:r>
      <w:r w:rsidR="00112C02">
        <w:rPr>
          <w:rFonts w:eastAsia="Times New Roman" w:cstheme="minorHAnsi"/>
          <w:color w:val="000000"/>
        </w:rPr>
        <w:t>1</w:t>
      </w:r>
    </w:p>
    <w:p w14:paraId="16C70A2F" w14:textId="279C8510" w:rsidR="003D45D1" w:rsidRPr="00E5774E" w:rsidRDefault="003D45D1" w:rsidP="003D45D1">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14 – Salaries</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FB3D37">
        <w:rPr>
          <w:rFonts w:eastAsia="Times New Roman" w:cstheme="minorHAnsi"/>
          <w:color w:val="000000"/>
        </w:rPr>
        <w:t>2</w:t>
      </w:r>
      <w:r w:rsidR="00112C02">
        <w:rPr>
          <w:rFonts w:eastAsia="Times New Roman" w:cstheme="minorHAnsi"/>
          <w:color w:val="000000"/>
        </w:rPr>
        <w:t>2</w:t>
      </w:r>
    </w:p>
    <w:p w14:paraId="6CDE7C6C" w14:textId="1261F369" w:rsidR="003D45D1" w:rsidRPr="00E5774E" w:rsidRDefault="003D45D1" w:rsidP="003D45D1">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15 – General Provisions</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F0045B">
        <w:rPr>
          <w:rFonts w:eastAsia="Times New Roman" w:cstheme="minorHAnsi"/>
          <w:color w:val="000000"/>
        </w:rPr>
        <w:t>2</w:t>
      </w:r>
      <w:r w:rsidR="00112C02">
        <w:rPr>
          <w:rFonts w:eastAsia="Times New Roman" w:cstheme="minorHAnsi"/>
          <w:color w:val="000000"/>
        </w:rPr>
        <w:t>3</w:t>
      </w:r>
    </w:p>
    <w:p w14:paraId="2E5822C9" w14:textId="37E03357" w:rsidR="00351BDA"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15.1</w:t>
      </w:r>
      <w:r>
        <w:rPr>
          <w:rFonts w:eastAsia="Times New Roman" w:cstheme="minorHAnsi"/>
          <w:color w:val="000000"/>
        </w:rPr>
        <w:tab/>
        <w:t>General Provisions</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0045B">
        <w:rPr>
          <w:rFonts w:eastAsia="Times New Roman" w:cstheme="minorHAnsi"/>
          <w:color w:val="000000"/>
        </w:rPr>
        <w:t>2</w:t>
      </w:r>
      <w:r w:rsidR="00112C02">
        <w:rPr>
          <w:rFonts w:eastAsia="Times New Roman" w:cstheme="minorHAnsi"/>
          <w:color w:val="000000"/>
        </w:rPr>
        <w:t>3</w:t>
      </w:r>
    </w:p>
    <w:p w14:paraId="063B5410" w14:textId="36F3BAC7" w:rsidR="00351BDA" w:rsidRDefault="003D45D1"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15.2</w:t>
      </w:r>
      <w:r>
        <w:rPr>
          <w:rFonts w:eastAsia="Times New Roman" w:cstheme="minorHAnsi"/>
          <w:color w:val="000000"/>
        </w:rPr>
        <w:tab/>
        <w:t>Severability</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0045B">
        <w:rPr>
          <w:rFonts w:eastAsia="Times New Roman" w:cstheme="minorHAnsi"/>
          <w:color w:val="000000"/>
        </w:rPr>
        <w:t>2</w:t>
      </w:r>
      <w:r w:rsidR="00112C02">
        <w:rPr>
          <w:rFonts w:eastAsia="Times New Roman" w:cstheme="minorHAnsi"/>
          <w:color w:val="000000"/>
        </w:rPr>
        <w:t>4</w:t>
      </w:r>
    </w:p>
    <w:p w14:paraId="2D149187" w14:textId="3F51240F" w:rsidR="00351BDA" w:rsidRDefault="00D52672"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15.3</w:t>
      </w:r>
      <w:r>
        <w:rPr>
          <w:rFonts w:eastAsia="Times New Roman" w:cstheme="minorHAnsi"/>
          <w:color w:val="000000"/>
        </w:rPr>
        <w:tab/>
        <w:t>School Board Authority</w:t>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t>2</w:t>
      </w:r>
      <w:r w:rsidR="00112C02">
        <w:rPr>
          <w:rFonts w:eastAsia="Times New Roman" w:cstheme="minorHAnsi"/>
          <w:color w:val="000000"/>
        </w:rPr>
        <w:t>4</w:t>
      </w:r>
    </w:p>
    <w:p w14:paraId="091FA5DD" w14:textId="25237D9F" w:rsidR="00351BDA" w:rsidRDefault="00D52672"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15.4</w:t>
      </w:r>
      <w:r>
        <w:rPr>
          <w:rFonts w:eastAsia="Times New Roman" w:cstheme="minorHAnsi"/>
          <w:color w:val="000000"/>
        </w:rPr>
        <w:tab/>
        <w:t>Negotiations and Ratifications</w:t>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t>2</w:t>
      </w:r>
      <w:r w:rsidR="00112C02">
        <w:rPr>
          <w:rFonts w:eastAsia="Times New Roman" w:cstheme="minorHAnsi"/>
          <w:color w:val="000000"/>
        </w:rPr>
        <w:t>4</w:t>
      </w:r>
    </w:p>
    <w:p w14:paraId="1E2ABD25" w14:textId="0442F20D" w:rsidR="00351BDA" w:rsidRDefault="00D52672"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15.5</w:t>
      </w:r>
      <w:r>
        <w:rPr>
          <w:rFonts w:eastAsia="Times New Roman" w:cstheme="minorHAnsi"/>
          <w:color w:val="000000"/>
        </w:rPr>
        <w:tab/>
        <w:t>Successor Agreement</w:t>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4E36AE">
        <w:rPr>
          <w:rFonts w:eastAsia="Times New Roman" w:cstheme="minorHAnsi"/>
          <w:color w:val="000000"/>
        </w:rPr>
        <w:tab/>
      </w:r>
      <w:r w:rsidR="00FB3D37">
        <w:rPr>
          <w:rFonts w:eastAsia="Times New Roman" w:cstheme="minorHAnsi"/>
          <w:color w:val="000000"/>
        </w:rPr>
        <w:t>2</w:t>
      </w:r>
      <w:r w:rsidR="00112C02">
        <w:rPr>
          <w:rFonts w:eastAsia="Times New Roman" w:cstheme="minorHAnsi"/>
          <w:color w:val="000000"/>
        </w:rPr>
        <w:t>4</w:t>
      </w:r>
    </w:p>
    <w:p w14:paraId="68A6EE35" w14:textId="6CB283D0" w:rsidR="00351BDA" w:rsidRDefault="00D52672"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15.6</w:t>
      </w:r>
      <w:r>
        <w:rPr>
          <w:rFonts w:eastAsia="Times New Roman" w:cstheme="minorHAnsi"/>
          <w:color w:val="000000"/>
        </w:rPr>
        <w:tab/>
        <w:t>Impasse Procedures</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B3D37">
        <w:rPr>
          <w:rFonts w:eastAsia="Times New Roman" w:cstheme="minorHAnsi"/>
          <w:color w:val="000000"/>
        </w:rPr>
        <w:t>2</w:t>
      </w:r>
      <w:r w:rsidR="00112C02">
        <w:rPr>
          <w:rFonts w:eastAsia="Times New Roman" w:cstheme="minorHAnsi"/>
          <w:color w:val="000000"/>
        </w:rPr>
        <w:t>4</w:t>
      </w:r>
    </w:p>
    <w:p w14:paraId="670D692D" w14:textId="5B530EA5" w:rsidR="00351BDA" w:rsidRDefault="00D52672"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15.7</w:t>
      </w:r>
      <w:r>
        <w:rPr>
          <w:rFonts w:eastAsia="Times New Roman" w:cstheme="minorHAnsi"/>
          <w:color w:val="000000"/>
        </w:rPr>
        <w:tab/>
        <w:t>Distribution</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0045B">
        <w:rPr>
          <w:rFonts w:eastAsia="Times New Roman" w:cstheme="minorHAnsi"/>
          <w:color w:val="000000"/>
        </w:rPr>
        <w:t>2</w:t>
      </w:r>
      <w:r w:rsidR="00112C02">
        <w:rPr>
          <w:rFonts w:eastAsia="Times New Roman" w:cstheme="minorHAnsi"/>
          <w:color w:val="000000"/>
        </w:rPr>
        <w:t>4</w:t>
      </w:r>
    </w:p>
    <w:p w14:paraId="0888E234" w14:textId="0334EF13" w:rsidR="00D52672" w:rsidRPr="00E5774E" w:rsidRDefault="00D52672" w:rsidP="00D52672">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b/>
          <w:color w:val="000000"/>
        </w:rPr>
        <w:t>ARTICLE 16 – Duration</w:t>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E5774E">
        <w:rPr>
          <w:rFonts w:eastAsia="Times New Roman" w:cstheme="minorHAnsi"/>
          <w:b/>
          <w:color w:val="000000"/>
        </w:rPr>
        <w:tab/>
      </w:r>
      <w:r w:rsidR="00F0045B">
        <w:rPr>
          <w:rFonts w:eastAsia="Times New Roman" w:cstheme="minorHAnsi"/>
          <w:color w:val="000000"/>
        </w:rPr>
        <w:t>2</w:t>
      </w:r>
      <w:r w:rsidR="00112C02">
        <w:rPr>
          <w:rFonts w:eastAsia="Times New Roman" w:cstheme="minorHAnsi"/>
          <w:color w:val="000000"/>
        </w:rPr>
        <w:t>5</w:t>
      </w:r>
    </w:p>
    <w:p w14:paraId="065AAC3A" w14:textId="273E6CEB" w:rsidR="00351BDA" w:rsidRDefault="00A138BC"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Attachment I – Grievance Report</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0045B">
        <w:rPr>
          <w:rFonts w:eastAsia="Times New Roman" w:cstheme="minorHAnsi"/>
          <w:color w:val="000000"/>
        </w:rPr>
        <w:t>2</w:t>
      </w:r>
      <w:r w:rsidR="00112C02">
        <w:rPr>
          <w:rFonts w:eastAsia="Times New Roman" w:cstheme="minorHAnsi"/>
          <w:color w:val="000000"/>
        </w:rPr>
        <w:t>6</w:t>
      </w:r>
    </w:p>
    <w:p w14:paraId="5F8DDD8C" w14:textId="12580146" w:rsidR="00351BDA" w:rsidRDefault="00A138BC"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Attachment II – Sick Leave Donation Plan</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0045B">
        <w:rPr>
          <w:rFonts w:eastAsia="Times New Roman" w:cstheme="minorHAnsi"/>
          <w:color w:val="000000"/>
        </w:rPr>
        <w:t>2</w:t>
      </w:r>
      <w:r w:rsidR="00112C02">
        <w:rPr>
          <w:rFonts w:eastAsia="Times New Roman" w:cstheme="minorHAnsi"/>
          <w:color w:val="000000"/>
        </w:rPr>
        <w:t>7</w:t>
      </w:r>
    </w:p>
    <w:p w14:paraId="607931B4" w14:textId="044F5AE9" w:rsidR="00351BDA" w:rsidRDefault="00A138BC" w:rsidP="004A42F3">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Attach</w:t>
      </w:r>
      <w:r w:rsidR="00BA4979">
        <w:rPr>
          <w:rFonts w:eastAsia="Times New Roman" w:cstheme="minorHAnsi"/>
          <w:color w:val="000000"/>
        </w:rPr>
        <w:t>ment II A</w:t>
      </w:r>
      <w:r>
        <w:rPr>
          <w:rFonts w:eastAsia="Times New Roman" w:cstheme="minorHAnsi"/>
          <w:color w:val="000000"/>
        </w:rPr>
        <w:t xml:space="preserve"> – Request for Sick Leave Donation Plan</w:t>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67349C">
        <w:rPr>
          <w:rFonts w:eastAsia="Times New Roman" w:cstheme="minorHAnsi"/>
          <w:color w:val="000000"/>
        </w:rPr>
        <w:tab/>
      </w:r>
      <w:r w:rsidR="00F0045B">
        <w:rPr>
          <w:rFonts w:eastAsia="Times New Roman" w:cstheme="minorHAnsi"/>
          <w:color w:val="000000"/>
        </w:rPr>
        <w:t>2</w:t>
      </w:r>
      <w:r w:rsidR="00112C02">
        <w:rPr>
          <w:rFonts w:eastAsia="Times New Roman" w:cstheme="minorHAnsi"/>
          <w:color w:val="000000"/>
        </w:rPr>
        <w:t>9</w:t>
      </w:r>
    </w:p>
    <w:p w14:paraId="2474AB2C" w14:textId="45C41728" w:rsidR="00351BDA" w:rsidRPr="006507D8" w:rsidRDefault="00BA4979" w:rsidP="006507D8">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8" w:lineRule="auto"/>
        <w:ind w:right="877"/>
        <w:jc w:val="both"/>
        <w:rPr>
          <w:rFonts w:eastAsia="Times New Roman" w:cstheme="minorHAnsi"/>
          <w:color w:val="000000"/>
        </w:rPr>
      </w:pPr>
      <w:r>
        <w:rPr>
          <w:rFonts w:eastAsia="Times New Roman" w:cstheme="minorHAnsi"/>
          <w:color w:val="000000"/>
        </w:rPr>
        <w:t>Attachment III</w:t>
      </w:r>
      <w:r w:rsidR="00A138BC">
        <w:rPr>
          <w:rFonts w:eastAsia="Times New Roman" w:cstheme="minorHAnsi"/>
          <w:color w:val="000000"/>
        </w:rPr>
        <w:t xml:space="preserve"> – Salary Scale</w:t>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B6167C">
        <w:rPr>
          <w:rFonts w:eastAsia="Times New Roman" w:cstheme="minorHAnsi"/>
          <w:color w:val="000000"/>
        </w:rPr>
        <w:tab/>
      </w:r>
      <w:r w:rsidR="00112C02">
        <w:rPr>
          <w:rFonts w:eastAsia="Times New Roman" w:cstheme="minorHAnsi"/>
          <w:color w:val="000000"/>
        </w:rPr>
        <w:t>30</w:t>
      </w:r>
    </w:p>
    <w:p w14:paraId="2AD7763A" w14:textId="77777777" w:rsidR="00394BDA" w:rsidRDefault="00394BDA" w:rsidP="00394BDA">
      <w:pPr>
        <w:spacing w:after="0" w:line="245" w:lineRule="auto"/>
        <w:jc w:val="both"/>
        <w:rPr>
          <w:rFonts w:eastAsia="Times New Roman" w:cstheme="minorHAnsi"/>
          <w:b/>
          <w:color w:val="000000"/>
          <w:sz w:val="40"/>
          <w:szCs w:val="40"/>
        </w:rPr>
      </w:pPr>
      <w:r w:rsidRPr="00BF7648">
        <w:rPr>
          <w:rFonts w:eastAsia="Calibri" w:cstheme="minorHAnsi"/>
          <w:b/>
          <w:color w:val="000000"/>
          <w:sz w:val="40"/>
          <w:szCs w:val="40"/>
        </w:rPr>
        <w:lastRenderedPageBreak/>
        <w:t>ARTICLE 1</w:t>
      </w:r>
      <w:r w:rsidRPr="00BF7648">
        <w:rPr>
          <w:rFonts w:eastAsia="Calibri" w:cstheme="minorHAnsi"/>
          <w:b/>
          <w:color w:val="000000"/>
          <w:sz w:val="40"/>
          <w:szCs w:val="40"/>
        </w:rPr>
        <w:tab/>
      </w:r>
      <w:r w:rsidRPr="00BF7648">
        <w:rPr>
          <w:rFonts w:eastAsia="Times New Roman" w:cstheme="minorHAnsi"/>
          <w:b/>
          <w:color w:val="000000"/>
          <w:sz w:val="40"/>
          <w:szCs w:val="40"/>
        </w:rPr>
        <w:t xml:space="preserve">RECOGNITION </w:t>
      </w:r>
    </w:p>
    <w:p w14:paraId="26DF4E3D" w14:textId="77777777" w:rsidR="00394BDA" w:rsidRPr="00477A85" w:rsidRDefault="00394BDA" w:rsidP="00394BDA">
      <w:pPr>
        <w:spacing w:after="0" w:line="245" w:lineRule="auto"/>
        <w:jc w:val="both"/>
        <w:rPr>
          <w:rFonts w:eastAsia="Times New Roman" w:cstheme="minorHAnsi"/>
          <w:color w:val="000000"/>
        </w:rPr>
      </w:pPr>
    </w:p>
    <w:p w14:paraId="5FC9325B" w14:textId="77777777" w:rsidR="00394BDA" w:rsidRDefault="00394BDA" w:rsidP="00EA5DB1">
      <w:pPr>
        <w:pStyle w:val="ListParagraph"/>
        <w:numPr>
          <w:ilvl w:val="0"/>
          <w:numId w:val="1"/>
        </w:numPr>
        <w:tabs>
          <w:tab w:val="left" w:pos="1329"/>
        </w:tabs>
        <w:jc w:val="both"/>
      </w:pPr>
      <w:r w:rsidRPr="00394BDA">
        <w:t>The Board of Education of Garrett County (hereinafter referred to as “the Board”) recognizes the Garrett Administrators and Supervisors Association/MSEA/NEA (hereinafter referred to as “the Association”) as the agent to represent all certificated personnel paid on the A &amp; S salary schedule, excluding the Superintendent of Schools, any assistant superintendent the Board’s chief negotiator, and other administrative personnel who have been designated as confidential employees by the Superintendent as a result of their job responsibilities.</w:t>
      </w:r>
    </w:p>
    <w:p w14:paraId="449DAFBD" w14:textId="77777777" w:rsidR="00394BDA" w:rsidRPr="00394BDA" w:rsidRDefault="00394BDA" w:rsidP="00394BDA">
      <w:pPr>
        <w:pStyle w:val="ListParagraph"/>
        <w:tabs>
          <w:tab w:val="left" w:pos="1329"/>
        </w:tabs>
        <w:ind w:left="360"/>
        <w:jc w:val="both"/>
      </w:pPr>
    </w:p>
    <w:p w14:paraId="706BC7F7" w14:textId="77777777" w:rsidR="00A22D46" w:rsidRDefault="00394BDA" w:rsidP="00EA5DB1">
      <w:pPr>
        <w:pStyle w:val="ListParagraph"/>
        <w:numPr>
          <w:ilvl w:val="0"/>
          <w:numId w:val="2"/>
        </w:numPr>
        <w:tabs>
          <w:tab w:val="left" w:pos="1329"/>
        </w:tabs>
        <w:jc w:val="both"/>
      </w:pPr>
      <w:r w:rsidRPr="00394BDA">
        <w:t>The rights and/or privileges granted to the Association to represent all personnel paid on the A&amp;S salary scale (except the Superintendent of Schools, Executive Director of Curriculum, Instruction and Administration, Director of Human Resources, and other administrative personnel who have been designated as confidential employees by the Superintendent as a result of their job responsibilities) shall not be granted to any other group or organization without the Association’s approval.</w:t>
      </w:r>
    </w:p>
    <w:p w14:paraId="71E3348E" w14:textId="77777777" w:rsidR="00394BDA" w:rsidRDefault="00394BDA" w:rsidP="00394BDA">
      <w:pPr>
        <w:tabs>
          <w:tab w:val="left" w:pos="1329"/>
        </w:tabs>
        <w:jc w:val="both"/>
        <w:rPr>
          <w:b/>
          <w:sz w:val="40"/>
          <w:szCs w:val="40"/>
        </w:rPr>
      </w:pPr>
      <w:r w:rsidRPr="004231F5">
        <w:rPr>
          <w:b/>
          <w:sz w:val="40"/>
          <w:szCs w:val="40"/>
        </w:rPr>
        <w:t>ARTICLE 2</w:t>
      </w:r>
      <w:r w:rsidRPr="004231F5">
        <w:rPr>
          <w:b/>
          <w:sz w:val="40"/>
          <w:szCs w:val="40"/>
        </w:rPr>
        <w:tab/>
        <w:t>RESOLUTION OF PROBLEMS/GRIEVANCES</w:t>
      </w:r>
    </w:p>
    <w:p w14:paraId="34642618" w14:textId="77777777" w:rsidR="004C10CB" w:rsidRDefault="004231F5" w:rsidP="004C10CB">
      <w:pPr>
        <w:tabs>
          <w:tab w:val="left" w:pos="1329"/>
        </w:tabs>
        <w:jc w:val="both"/>
      </w:pPr>
      <w:r w:rsidRPr="00CA02CF">
        <w:t>In order to have a formal process in which to raise issues, resolve differences, and secure equitable solutions to concerns, the following applies:</w:t>
      </w:r>
    </w:p>
    <w:p w14:paraId="01163FF6" w14:textId="77777777" w:rsidR="004C10CB" w:rsidRPr="006507D8" w:rsidRDefault="006507D8" w:rsidP="00B70D31">
      <w:pPr>
        <w:pStyle w:val="ListParagraph"/>
        <w:numPr>
          <w:ilvl w:val="0"/>
          <w:numId w:val="147"/>
        </w:numPr>
        <w:spacing w:after="0"/>
        <w:jc w:val="both"/>
        <w:rPr>
          <w:rFonts w:eastAsia="Times New Roman" w:cstheme="minorHAnsi"/>
          <w:color w:val="000000"/>
          <w:sz w:val="28"/>
          <w:szCs w:val="28"/>
        </w:rPr>
      </w:pPr>
      <w:r>
        <w:rPr>
          <w:rFonts w:eastAsia="Times New Roman" w:cstheme="minorHAnsi"/>
          <w:b/>
          <w:color w:val="000000"/>
          <w:sz w:val="28"/>
          <w:szCs w:val="28"/>
        </w:rPr>
        <w:t xml:space="preserve"> </w:t>
      </w:r>
      <w:r>
        <w:rPr>
          <w:rFonts w:eastAsia="Times New Roman" w:cstheme="minorHAnsi"/>
          <w:b/>
          <w:color w:val="000000"/>
          <w:sz w:val="28"/>
          <w:szCs w:val="28"/>
        </w:rPr>
        <w:tab/>
      </w:r>
      <w:r w:rsidR="00C25178" w:rsidRPr="006507D8">
        <w:rPr>
          <w:rFonts w:eastAsia="Times New Roman" w:cstheme="minorHAnsi"/>
          <w:b/>
          <w:color w:val="000000"/>
          <w:sz w:val="28"/>
          <w:szCs w:val="28"/>
        </w:rPr>
        <w:t>Definitions:</w:t>
      </w:r>
    </w:p>
    <w:p w14:paraId="4DA080A8" w14:textId="77777777" w:rsidR="00683796" w:rsidRDefault="004231F5" w:rsidP="00683796">
      <w:pPr>
        <w:pStyle w:val="ListParagraph"/>
        <w:numPr>
          <w:ilvl w:val="0"/>
          <w:numId w:val="3"/>
        </w:numPr>
        <w:tabs>
          <w:tab w:val="left" w:pos="1329"/>
        </w:tabs>
        <w:jc w:val="both"/>
      </w:pPr>
      <w:r w:rsidRPr="00CA02CF">
        <w:t>A grievance is an unsettled cause of complaint arising between a grievant and the Board over an alleged violation or misapplication of the terms of the A &amp; S Agreement.</w:t>
      </w:r>
    </w:p>
    <w:p w14:paraId="21748107" w14:textId="77777777" w:rsidR="00683796" w:rsidRDefault="00683796" w:rsidP="00683796">
      <w:pPr>
        <w:pStyle w:val="ListParagraph"/>
        <w:tabs>
          <w:tab w:val="left" w:pos="1329"/>
        </w:tabs>
        <w:ind w:left="360"/>
        <w:jc w:val="both"/>
      </w:pPr>
    </w:p>
    <w:p w14:paraId="0D86C03D" w14:textId="77777777" w:rsidR="00C25178" w:rsidRDefault="00683796" w:rsidP="00B70D31">
      <w:pPr>
        <w:pStyle w:val="ListParagraph"/>
        <w:numPr>
          <w:ilvl w:val="0"/>
          <w:numId w:val="129"/>
        </w:numPr>
        <w:tabs>
          <w:tab w:val="left" w:pos="1329"/>
        </w:tabs>
        <w:jc w:val="both"/>
      </w:pPr>
      <w:r>
        <w:t xml:space="preserve"> </w:t>
      </w:r>
      <w:r w:rsidR="004231F5" w:rsidRPr="00CA02CF">
        <w:t xml:space="preserve">A “Grievant” is a </w:t>
      </w:r>
      <w:r w:rsidR="004231F5">
        <w:t>bargaining unit member, group of bargaining unit members or the Association making the complaint on behalf of the member.</w:t>
      </w:r>
      <w:r w:rsidR="004C10CB" w:rsidRPr="004C10CB">
        <w:t xml:space="preserve"> </w:t>
      </w:r>
    </w:p>
    <w:p w14:paraId="05899DB5" w14:textId="77777777" w:rsidR="00C25178" w:rsidRDefault="00C25178" w:rsidP="00C25178">
      <w:pPr>
        <w:pStyle w:val="ListParagraph"/>
      </w:pPr>
    </w:p>
    <w:p w14:paraId="0B73EF6A" w14:textId="77777777" w:rsidR="004C10CB" w:rsidRDefault="004C10CB" w:rsidP="00B70D31">
      <w:pPr>
        <w:pStyle w:val="ListParagraph"/>
        <w:numPr>
          <w:ilvl w:val="0"/>
          <w:numId w:val="129"/>
        </w:numPr>
        <w:tabs>
          <w:tab w:val="left" w:pos="1329"/>
        </w:tabs>
        <w:jc w:val="both"/>
      </w:pPr>
      <w:r w:rsidRPr="00CA02CF">
        <w:t>The term “days” used in this Article means duty days.</w:t>
      </w:r>
    </w:p>
    <w:p w14:paraId="79B473FF" w14:textId="77777777" w:rsidR="00C25178" w:rsidRDefault="00C25178" w:rsidP="00C25178">
      <w:pPr>
        <w:spacing w:after="0"/>
        <w:jc w:val="both"/>
        <w:rPr>
          <w:rFonts w:eastAsia="Times New Roman" w:cstheme="minorHAnsi"/>
          <w:b/>
          <w:color w:val="000000"/>
          <w:sz w:val="28"/>
          <w:szCs w:val="28"/>
        </w:rPr>
      </w:pPr>
      <w:r>
        <w:rPr>
          <w:rFonts w:eastAsia="Times New Roman" w:cstheme="minorHAnsi"/>
          <w:b/>
          <w:color w:val="000000"/>
          <w:sz w:val="28"/>
          <w:szCs w:val="28"/>
        </w:rPr>
        <w:t>2.2</w:t>
      </w:r>
      <w:r w:rsidRPr="00BF7648">
        <w:rPr>
          <w:rFonts w:eastAsia="Times New Roman" w:cstheme="minorHAnsi"/>
          <w:color w:val="000000"/>
          <w:sz w:val="28"/>
          <w:szCs w:val="28"/>
        </w:rPr>
        <w:tab/>
      </w:r>
      <w:r>
        <w:rPr>
          <w:rFonts w:eastAsia="Times New Roman" w:cstheme="minorHAnsi"/>
          <w:b/>
          <w:color w:val="000000"/>
          <w:sz w:val="28"/>
          <w:szCs w:val="28"/>
        </w:rPr>
        <w:t>Procedure:</w:t>
      </w:r>
    </w:p>
    <w:p w14:paraId="1AD2EA36" w14:textId="77777777" w:rsidR="008A13AC" w:rsidRPr="009B488D" w:rsidRDefault="00C25178" w:rsidP="009B488D">
      <w:pPr>
        <w:pStyle w:val="ListParagraph"/>
        <w:numPr>
          <w:ilvl w:val="0"/>
          <w:numId w:val="4"/>
        </w:numPr>
        <w:spacing w:after="0"/>
        <w:jc w:val="both"/>
        <w:rPr>
          <w:rFonts w:eastAsia="Times New Roman" w:cstheme="minorHAnsi"/>
          <w:color w:val="000000"/>
          <w:sz w:val="28"/>
          <w:szCs w:val="28"/>
        </w:rPr>
      </w:pPr>
      <w:r w:rsidRPr="00CA02CF">
        <w:t>Informal Level—Within 30 days following occurrence or first knowledge of the act or condition which is the basis of the complaint, a grievant must first meet and discuss the problem with his/her immediate supervisor, administrator, or designee for the purpose of resolving the matter informally.  If the grievant does not initiate this conference within the 30 days, the grievance shall be deemed to be waived.</w:t>
      </w:r>
    </w:p>
    <w:p w14:paraId="286FD4BD" w14:textId="77777777" w:rsidR="009B488D" w:rsidRPr="009B488D" w:rsidRDefault="009B488D" w:rsidP="009B488D">
      <w:pPr>
        <w:pStyle w:val="ListParagraph"/>
        <w:spacing w:after="0"/>
        <w:ind w:left="360"/>
        <w:jc w:val="both"/>
        <w:rPr>
          <w:rFonts w:eastAsia="Times New Roman" w:cstheme="minorHAnsi"/>
          <w:color w:val="000000"/>
          <w:sz w:val="28"/>
          <w:szCs w:val="28"/>
        </w:rPr>
      </w:pPr>
    </w:p>
    <w:p w14:paraId="65411633" w14:textId="77777777" w:rsidR="00CC102A" w:rsidRPr="008A13AC" w:rsidRDefault="00CC102A" w:rsidP="00EA5DB1">
      <w:pPr>
        <w:pStyle w:val="ListParagraph"/>
        <w:numPr>
          <w:ilvl w:val="0"/>
          <w:numId w:val="6"/>
        </w:numPr>
        <w:spacing w:after="0"/>
        <w:jc w:val="both"/>
        <w:rPr>
          <w:rFonts w:eastAsia="Times New Roman" w:cstheme="minorHAnsi"/>
          <w:color w:val="000000"/>
          <w:sz w:val="28"/>
          <w:szCs w:val="28"/>
        </w:rPr>
      </w:pPr>
      <w:r w:rsidRPr="00CA02CF">
        <w:t>Level One—In the event the grievance is unresolved, the grievant may, within 10 days thereafter, file the grievance in writing with the appropriate supervisor or administrator who shall hold a conference with the grievant within 10 days after filing.  The appropriate supervisor or administrator will render a decision within ten</w:t>
      </w:r>
      <w:r>
        <w:t xml:space="preserve"> </w:t>
      </w:r>
      <w:r w:rsidRPr="00CA02CF">
        <w:t>(10) days thereafter.</w:t>
      </w:r>
    </w:p>
    <w:p w14:paraId="3E891CC1" w14:textId="77777777" w:rsidR="00A37C5A" w:rsidRDefault="00A37C5A" w:rsidP="005E60F6">
      <w:pPr>
        <w:widowControl w:val="0"/>
        <w:tabs>
          <w:tab w:val="right" w:pos="342"/>
          <w:tab w:val="left" w:pos="708"/>
          <w:tab w:val="left" w:pos="1074"/>
          <w:tab w:val="left" w:pos="1440"/>
        </w:tabs>
        <w:autoSpaceDE w:val="0"/>
        <w:autoSpaceDN w:val="0"/>
        <w:adjustRightInd w:val="0"/>
        <w:jc w:val="both"/>
      </w:pPr>
    </w:p>
    <w:p w14:paraId="2D20FF37" w14:textId="77777777" w:rsidR="008A13AC" w:rsidRDefault="00CC102A" w:rsidP="00196402">
      <w:pPr>
        <w:pStyle w:val="ListParagraph"/>
        <w:widowControl w:val="0"/>
        <w:numPr>
          <w:ilvl w:val="0"/>
          <w:numId w:val="113"/>
        </w:numPr>
        <w:tabs>
          <w:tab w:val="right" w:pos="342"/>
          <w:tab w:val="left" w:pos="708"/>
          <w:tab w:val="left" w:pos="1074"/>
          <w:tab w:val="left" w:pos="1440"/>
        </w:tabs>
        <w:autoSpaceDE w:val="0"/>
        <w:autoSpaceDN w:val="0"/>
        <w:adjustRightInd w:val="0"/>
        <w:jc w:val="both"/>
      </w:pPr>
      <w:r w:rsidRPr="00CA02CF">
        <w:t>Level Two—In the event the decision is unsatisfactory, the grievant may file an appeal within ten (10) days thereafter to the Superintendent who shall hold a conference within ten (10) days after the receipt of said grievance.  The Superintendent shall render a written decision within ten (10) days thereafter.</w:t>
      </w:r>
    </w:p>
    <w:p w14:paraId="65EBB86B" w14:textId="77777777" w:rsidR="008A13AC" w:rsidRPr="00CA02CF" w:rsidRDefault="008A13AC" w:rsidP="008A13AC">
      <w:pPr>
        <w:pStyle w:val="ListParagraph"/>
        <w:widowControl w:val="0"/>
        <w:tabs>
          <w:tab w:val="right" w:pos="342"/>
          <w:tab w:val="left" w:pos="708"/>
          <w:tab w:val="left" w:pos="1074"/>
          <w:tab w:val="left" w:pos="1440"/>
        </w:tabs>
        <w:autoSpaceDE w:val="0"/>
        <w:autoSpaceDN w:val="0"/>
        <w:adjustRightInd w:val="0"/>
        <w:ind w:left="360"/>
        <w:jc w:val="both"/>
      </w:pPr>
    </w:p>
    <w:p w14:paraId="1F0EE01A" w14:textId="0ACC550D" w:rsidR="00CC102A" w:rsidRDefault="00CC102A" w:rsidP="00EA5DB1">
      <w:pPr>
        <w:pStyle w:val="ListParagraph"/>
        <w:numPr>
          <w:ilvl w:val="0"/>
          <w:numId w:val="5"/>
        </w:numPr>
        <w:tabs>
          <w:tab w:val="left" w:pos="1329"/>
        </w:tabs>
        <w:jc w:val="both"/>
      </w:pPr>
      <w:r w:rsidRPr="00CA02CF">
        <w:t>Level Three—The grievant may, within ten (10) days of the receipt of notification of the disposition of the grievance under Level Two, request a hearing by the Board.  Within thirty-five (35) days of the hearing before the Board, the Board shall inform the employee(s) and/or their representative of its decision.  The Board’s decision shall be final.</w:t>
      </w:r>
    </w:p>
    <w:p w14:paraId="5BE78D7E" w14:textId="77777777" w:rsidR="005E60F6" w:rsidRDefault="005E60F6" w:rsidP="005E60F6">
      <w:pPr>
        <w:pStyle w:val="ListParagraph"/>
        <w:tabs>
          <w:tab w:val="left" w:pos="1329"/>
        </w:tabs>
        <w:ind w:left="360"/>
        <w:jc w:val="both"/>
      </w:pPr>
    </w:p>
    <w:p w14:paraId="5FFD9B2C" w14:textId="408D04E2" w:rsidR="005E60F6" w:rsidRPr="00812CE9" w:rsidRDefault="005E60F6" w:rsidP="00B70D31">
      <w:pPr>
        <w:pStyle w:val="ListParagraph"/>
        <w:numPr>
          <w:ilvl w:val="0"/>
          <w:numId w:val="154"/>
        </w:numPr>
        <w:tabs>
          <w:tab w:val="left" w:pos="1329"/>
        </w:tabs>
        <w:jc w:val="both"/>
      </w:pPr>
      <w:r w:rsidRPr="005E60F6">
        <w:rPr>
          <w:rFonts w:eastAsia="Times New Roman" w:cstheme="minorHAnsi"/>
          <w:iCs/>
        </w:rPr>
        <w:t>Level Four – If the grievant is not satisfied with the Level Three decision, the Association may appeal such decision to arbitration under the Voluntary Labor Arbitration Rules of the American Arbitration Association by filing a written notice to the Board within thirty (30) days after the decision at Level Two. No individual(s)/employee(s) shall have the right to invoke the arbitration proceedings</w:t>
      </w:r>
      <w:r w:rsidRPr="005E60F6">
        <w:rPr>
          <w:rFonts w:eastAsia="Times New Roman" w:cstheme="minorHAnsi"/>
          <w:i/>
        </w:rPr>
        <w:t>.</w:t>
      </w:r>
      <w:r w:rsidRPr="005E60F6">
        <w:rPr>
          <w:rFonts w:ascii="Times New Roman" w:eastAsia="Times New Roman" w:hAnsi="Times New Roman" w:cs="Times New Roman"/>
          <w:i/>
        </w:rPr>
        <w:t>  </w:t>
      </w:r>
    </w:p>
    <w:p w14:paraId="7D01347B" w14:textId="77777777" w:rsidR="00812CE9" w:rsidRPr="005E60F6" w:rsidRDefault="00812CE9" w:rsidP="00812CE9">
      <w:pPr>
        <w:pStyle w:val="ListParagraph"/>
        <w:tabs>
          <w:tab w:val="left" w:pos="1329"/>
        </w:tabs>
        <w:ind w:left="360"/>
        <w:jc w:val="both"/>
      </w:pPr>
    </w:p>
    <w:p w14:paraId="7A9619BB" w14:textId="35E949B9" w:rsidR="005E60F6" w:rsidRPr="00812CE9" w:rsidRDefault="00812CE9" w:rsidP="00B70D31">
      <w:pPr>
        <w:pStyle w:val="ListParagraph"/>
        <w:numPr>
          <w:ilvl w:val="0"/>
          <w:numId w:val="155"/>
        </w:numPr>
        <w:jc w:val="both"/>
        <w:rPr>
          <w:rFonts w:eastAsia="Times New Roman" w:cstheme="minorHAnsi"/>
          <w:bCs/>
          <w:iCs/>
        </w:rPr>
      </w:pPr>
      <w:r w:rsidRPr="00812CE9">
        <w:rPr>
          <w:rFonts w:eastAsia="Times New Roman" w:cstheme="minorHAnsi"/>
          <w:bCs/>
          <w:iCs/>
        </w:rPr>
        <w:t xml:space="preserve">Arbitration Procedure:  </w:t>
      </w:r>
    </w:p>
    <w:p w14:paraId="725B21A1" w14:textId="6FF56994" w:rsidR="00812CE9" w:rsidRPr="00812CE9" w:rsidRDefault="00812CE9" w:rsidP="00B70D31">
      <w:pPr>
        <w:pStyle w:val="ListParagraph"/>
        <w:numPr>
          <w:ilvl w:val="0"/>
          <w:numId w:val="156"/>
        </w:numPr>
        <w:jc w:val="both"/>
        <w:rPr>
          <w:rFonts w:cstheme="minorHAnsi"/>
          <w:bCs/>
          <w:iCs/>
        </w:rPr>
      </w:pPr>
      <w:r w:rsidRPr="00812CE9">
        <w:rPr>
          <w:rFonts w:eastAsia="Times New Roman" w:cstheme="minorHAnsi"/>
          <w:bCs/>
          <w:iCs/>
        </w:rPr>
        <w:t xml:space="preserve">Any grievance concerning the alleged violation of this agreement that has been properly processed through Level One, Two, and Three of the grievance </w:t>
      </w:r>
      <w:proofErr w:type="gramStart"/>
      <w:r w:rsidRPr="00812CE9">
        <w:rPr>
          <w:rFonts w:eastAsia="Times New Roman" w:cstheme="minorHAnsi"/>
          <w:bCs/>
          <w:iCs/>
        </w:rPr>
        <w:t>procedure</w:t>
      </w:r>
      <w:proofErr w:type="gramEnd"/>
      <w:r w:rsidRPr="00812CE9">
        <w:rPr>
          <w:rFonts w:eastAsia="Times New Roman" w:cstheme="minorHAnsi"/>
          <w:bCs/>
          <w:iCs/>
        </w:rPr>
        <w:t xml:space="preserve">, and has not been settled or waived, may be appealed to the arbitration procedure by the Association by serving written notice to the Board within thirty (30) days after </w:t>
      </w:r>
      <w:r>
        <w:rPr>
          <w:rFonts w:eastAsia="Times New Roman" w:cstheme="minorHAnsi"/>
          <w:bCs/>
          <w:iCs/>
        </w:rPr>
        <w:t>the</w:t>
      </w:r>
      <w:r w:rsidRPr="00812CE9">
        <w:rPr>
          <w:rFonts w:eastAsia="Times New Roman" w:cstheme="minorHAnsi"/>
          <w:bCs/>
          <w:iCs/>
        </w:rPr>
        <w:t xml:space="preserve"> Level Three response. Should the Association fail to serve notice within the prescribed time, the right to arbitration shall be waived and the grievance shall be considered settled. </w:t>
      </w:r>
    </w:p>
    <w:p w14:paraId="796522B7" w14:textId="41470A39" w:rsidR="00812CE9" w:rsidRPr="00812CE9" w:rsidRDefault="00812CE9" w:rsidP="00B70D31">
      <w:pPr>
        <w:pStyle w:val="ListParagraph"/>
        <w:numPr>
          <w:ilvl w:val="0"/>
          <w:numId w:val="157"/>
        </w:numPr>
        <w:jc w:val="both"/>
        <w:rPr>
          <w:rFonts w:eastAsia="Times New Roman" w:cstheme="minorHAnsi"/>
          <w:bCs/>
          <w:iCs/>
        </w:rPr>
      </w:pPr>
      <w:r w:rsidRPr="00812CE9">
        <w:rPr>
          <w:rFonts w:eastAsia="Times New Roman" w:cstheme="minorHAnsi"/>
          <w:bCs/>
          <w:iCs/>
        </w:rPr>
        <w:t>The Board and the Association will attempt to agree upon a mutually acceptable arbitrator.  If the parties are unable to agree within ten (10) days after Association's notice, a request by either party for a list of arbitrators may be made to the American Arbitration Association. Parties will then be bound by the rules and procedures of the American Arbitration Association.  All arbitration hearings shall be held in Garrett County. </w:t>
      </w:r>
    </w:p>
    <w:p w14:paraId="6A3A8B3C" w14:textId="77777777" w:rsidR="00812CE9" w:rsidRPr="00812CE9" w:rsidRDefault="00812CE9" w:rsidP="00B70D31">
      <w:pPr>
        <w:pStyle w:val="ListParagraph"/>
        <w:numPr>
          <w:ilvl w:val="0"/>
          <w:numId w:val="157"/>
        </w:numPr>
        <w:jc w:val="both"/>
        <w:rPr>
          <w:rFonts w:eastAsia="Times New Roman" w:cstheme="minorHAnsi"/>
          <w:bCs/>
          <w:iCs/>
        </w:rPr>
      </w:pPr>
      <w:r w:rsidRPr="00812CE9">
        <w:rPr>
          <w:rFonts w:eastAsia="Times New Roman" w:cstheme="minorHAnsi"/>
          <w:bCs/>
          <w:iCs/>
        </w:rPr>
        <w:t>The jurisdiction and the authority of the arbitrator and the opinion and award shall be confined to the provisions of this Agreement.  The award of the arbitrator, in writing, shall be final and binding on the Association, the grievant and the Board, unless held contrary to law.  The arbitrator will have no authority to add to, alter, amend or modify any provision of this Agreement. </w:t>
      </w:r>
    </w:p>
    <w:p w14:paraId="10308528" w14:textId="4E59537E" w:rsidR="00812CE9" w:rsidRPr="00812CE9" w:rsidRDefault="00812CE9" w:rsidP="00B70D31">
      <w:pPr>
        <w:pStyle w:val="ListParagraph"/>
        <w:numPr>
          <w:ilvl w:val="0"/>
          <w:numId w:val="157"/>
        </w:numPr>
        <w:jc w:val="both"/>
        <w:rPr>
          <w:rFonts w:cstheme="minorHAnsi"/>
          <w:bCs/>
          <w:iCs/>
        </w:rPr>
      </w:pPr>
      <w:r w:rsidRPr="00812CE9">
        <w:rPr>
          <w:rFonts w:eastAsia="Times New Roman" w:cstheme="minorHAnsi"/>
          <w:bCs/>
          <w:iCs/>
        </w:rPr>
        <w:t>The cost of the services of the arbitrator and the fee of the American Arbitration Association shall be equally shared by the parties. </w:t>
      </w:r>
    </w:p>
    <w:p w14:paraId="51BE1F77" w14:textId="73764A48" w:rsidR="00812CE9" w:rsidRDefault="00812CE9" w:rsidP="00B70D31">
      <w:pPr>
        <w:pStyle w:val="ListParagraph"/>
        <w:numPr>
          <w:ilvl w:val="0"/>
          <w:numId w:val="157"/>
        </w:numPr>
        <w:jc w:val="both"/>
        <w:rPr>
          <w:rFonts w:cstheme="minorHAnsi"/>
          <w:bCs/>
          <w:iCs/>
        </w:rPr>
      </w:pPr>
      <w:r w:rsidRPr="00812CE9">
        <w:rPr>
          <w:rFonts w:eastAsia="Times New Roman" w:cstheme="minorHAnsi"/>
          <w:bCs/>
          <w:iCs/>
        </w:rPr>
        <w:t>The grievant and required witness(es) shall be released without loss of pay or benefits, as necessary, to participate in the grievance or arbitration proceeding.  Any other witness(es) called upon to appear during school hours will be released on administrative leave for a period of time required to travel to/from the location and time to testify.</w:t>
      </w:r>
    </w:p>
    <w:p w14:paraId="1C0CA10C" w14:textId="77777777" w:rsidR="00812CE9" w:rsidRPr="00812CE9" w:rsidRDefault="00812CE9" w:rsidP="00E077A8">
      <w:pPr>
        <w:pStyle w:val="ListParagraph"/>
        <w:jc w:val="both"/>
        <w:rPr>
          <w:rFonts w:cstheme="minorHAnsi"/>
          <w:bCs/>
          <w:iCs/>
        </w:rPr>
      </w:pPr>
    </w:p>
    <w:p w14:paraId="18B80942" w14:textId="77777777" w:rsidR="00CC102A" w:rsidRDefault="00CC102A" w:rsidP="00CC102A">
      <w:pPr>
        <w:spacing w:after="0"/>
        <w:jc w:val="both"/>
        <w:rPr>
          <w:rFonts w:eastAsia="Times New Roman" w:cstheme="minorHAnsi"/>
          <w:b/>
          <w:color w:val="000000"/>
          <w:sz w:val="28"/>
          <w:szCs w:val="28"/>
        </w:rPr>
      </w:pPr>
      <w:r>
        <w:rPr>
          <w:rFonts w:eastAsia="Times New Roman" w:cstheme="minorHAnsi"/>
          <w:b/>
          <w:color w:val="000000"/>
          <w:sz w:val="28"/>
          <w:szCs w:val="28"/>
        </w:rPr>
        <w:t>2.3</w:t>
      </w:r>
      <w:r w:rsidRPr="00CC102A">
        <w:rPr>
          <w:rFonts w:eastAsia="Times New Roman" w:cstheme="minorHAnsi"/>
          <w:color w:val="000000"/>
          <w:sz w:val="28"/>
          <w:szCs w:val="28"/>
        </w:rPr>
        <w:tab/>
      </w:r>
      <w:r>
        <w:rPr>
          <w:rFonts w:eastAsia="Times New Roman" w:cstheme="minorHAnsi"/>
          <w:b/>
          <w:color w:val="000000"/>
          <w:sz w:val="28"/>
          <w:szCs w:val="28"/>
        </w:rPr>
        <w:t>Grievance Report</w:t>
      </w:r>
      <w:r w:rsidR="00695310">
        <w:rPr>
          <w:rFonts w:eastAsia="Times New Roman" w:cstheme="minorHAnsi"/>
          <w:b/>
          <w:color w:val="000000"/>
          <w:sz w:val="28"/>
          <w:szCs w:val="28"/>
        </w:rPr>
        <w:t>:</w:t>
      </w:r>
    </w:p>
    <w:p w14:paraId="6747EB36" w14:textId="77777777" w:rsidR="00CC102A" w:rsidRDefault="00CC102A" w:rsidP="00CC102A">
      <w:pPr>
        <w:spacing w:after="0"/>
        <w:jc w:val="both"/>
      </w:pPr>
      <w:r w:rsidRPr="00CA02CF">
        <w:t>Attachment I (Grievance Report) will be used in the processing of all grievances.</w:t>
      </w:r>
    </w:p>
    <w:p w14:paraId="4D176656" w14:textId="77777777" w:rsidR="00695310" w:rsidRDefault="00695310" w:rsidP="00CC102A">
      <w:pPr>
        <w:spacing w:after="0"/>
        <w:jc w:val="both"/>
      </w:pPr>
    </w:p>
    <w:p w14:paraId="15BDC46A" w14:textId="77777777" w:rsidR="00CC102A" w:rsidRDefault="00CC102A" w:rsidP="00CC102A">
      <w:pPr>
        <w:spacing w:after="0"/>
        <w:jc w:val="both"/>
        <w:rPr>
          <w:rFonts w:eastAsia="Times New Roman" w:cstheme="minorHAnsi"/>
          <w:b/>
          <w:color w:val="000000"/>
          <w:sz w:val="28"/>
          <w:szCs w:val="28"/>
        </w:rPr>
      </w:pPr>
      <w:r>
        <w:rPr>
          <w:rFonts w:eastAsia="Times New Roman" w:cstheme="minorHAnsi"/>
          <w:b/>
          <w:color w:val="000000"/>
          <w:sz w:val="28"/>
          <w:szCs w:val="28"/>
        </w:rPr>
        <w:t>2.4</w:t>
      </w:r>
      <w:r w:rsidRPr="00CC102A">
        <w:rPr>
          <w:rFonts w:eastAsia="Times New Roman" w:cstheme="minorHAnsi"/>
          <w:color w:val="000000"/>
          <w:sz w:val="28"/>
          <w:szCs w:val="28"/>
        </w:rPr>
        <w:tab/>
      </w:r>
      <w:r>
        <w:rPr>
          <w:rFonts w:eastAsia="Times New Roman" w:cstheme="minorHAnsi"/>
          <w:b/>
          <w:color w:val="000000"/>
          <w:sz w:val="28"/>
          <w:szCs w:val="28"/>
        </w:rPr>
        <w:t>Right to Representation</w:t>
      </w:r>
      <w:r w:rsidR="00695310">
        <w:rPr>
          <w:rFonts w:eastAsia="Times New Roman" w:cstheme="minorHAnsi"/>
          <w:b/>
          <w:color w:val="000000"/>
          <w:sz w:val="28"/>
          <w:szCs w:val="28"/>
        </w:rPr>
        <w:t>:</w:t>
      </w:r>
    </w:p>
    <w:p w14:paraId="2C24E1D0" w14:textId="77777777" w:rsidR="00CC102A" w:rsidRPr="00695310" w:rsidRDefault="00380143" w:rsidP="00EA5DB1">
      <w:pPr>
        <w:pStyle w:val="ListParagraph"/>
        <w:numPr>
          <w:ilvl w:val="0"/>
          <w:numId w:val="7"/>
        </w:numPr>
        <w:spacing w:after="0"/>
        <w:jc w:val="both"/>
        <w:rPr>
          <w:rFonts w:eastAsia="Times New Roman" w:cstheme="minorHAnsi"/>
          <w:color w:val="000000"/>
        </w:rPr>
      </w:pPr>
      <w:r w:rsidRPr="00CA02CF">
        <w:t>No reprisals of any kind will be taken by the Board or by any members of the administration against any party in interest, any Association representative or any other participant in the grievance procedure by reason of such participation.</w:t>
      </w:r>
    </w:p>
    <w:p w14:paraId="1DF7B118" w14:textId="77777777" w:rsidR="00695310" w:rsidRPr="00380143" w:rsidRDefault="00695310" w:rsidP="00695310">
      <w:pPr>
        <w:pStyle w:val="ListParagraph"/>
        <w:spacing w:after="0"/>
        <w:ind w:left="360"/>
        <w:jc w:val="both"/>
        <w:rPr>
          <w:rFonts w:eastAsia="Times New Roman" w:cstheme="minorHAnsi"/>
          <w:color w:val="000000"/>
        </w:rPr>
      </w:pPr>
    </w:p>
    <w:p w14:paraId="4251B8F7" w14:textId="77777777" w:rsidR="00380143" w:rsidRPr="00695310" w:rsidRDefault="00380143" w:rsidP="00EA5DB1">
      <w:pPr>
        <w:pStyle w:val="ListParagraph"/>
        <w:numPr>
          <w:ilvl w:val="0"/>
          <w:numId w:val="8"/>
        </w:numPr>
        <w:spacing w:after="0"/>
        <w:jc w:val="both"/>
        <w:rPr>
          <w:rFonts w:eastAsia="Times New Roman" w:cstheme="minorHAnsi"/>
          <w:color w:val="000000"/>
        </w:rPr>
      </w:pPr>
      <w:r w:rsidRPr="00CA02CF">
        <w:t>The grievant may be represented at any level of the grievance procedure by a representative of the Association, and the Association may make statements at such meetings</w:t>
      </w:r>
      <w:r>
        <w:t>.</w:t>
      </w:r>
    </w:p>
    <w:p w14:paraId="5431AE00" w14:textId="77777777" w:rsidR="00695310" w:rsidRPr="00380143" w:rsidRDefault="00695310" w:rsidP="00695310">
      <w:pPr>
        <w:pStyle w:val="ListParagraph"/>
        <w:spacing w:after="0"/>
        <w:ind w:left="360"/>
        <w:jc w:val="both"/>
        <w:rPr>
          <w:rFonts w:eastAsia="Times New Roman" w:cstheme="minorHAnsi"/>
          <w:color w:val="000000"/>
        </w:rPr>
      </w:pPr>
    </w:p>
    <w:p w14:paraId="10ED20C7" w14:textId="77777777" w:rsidR="00380143" w:rsidRPr="006E3A11" w:rsidRDefault="00380143" w:rsidP="00EA5DB1">
      <w:pPr>
        <w:pStyle w:val="ListParagraph"/>
        <w:numPr>
          <w:ilvl w:val="0"/>
          <w:numId w:val="9"/>
        </w:numPr>
        <w:spacing w:after="0"/>
        <w:jc w:val="both"/>
        <w:rPr>
          <w:rFonts w:eastAsia="Times New Roman" w:cstheme="minorHAnsi"/>
          <w:color w:val="000000"/>
        </w:rPr>
      </w:pPr>
      <w:r w:rsidRPr="00CA02CF">
        <w:t xml:space="preserve">Documents, communications and records relating to the grievance shall be filed separately from the personnel files of the participant and shall be kept confidential at all times.  The </w:t>
      </w:r>
      <w:r w:rsidR="00683796" w:rsidRPr="00CA02CF">
        <w:t>grievant</w:t>
      </w:r>
      <w:r w:rsidRPr="00CA02CF">
        <w:t xml:space="preserve"> identity shall be kept confidential at all times.</w:t>
      </w:r>
    </w:p>
    <w:p w14:paraId="740F1F8C" w14:textId="77777777" w:rsidR="006E3A11" w:rsidRDefault="006E3A11" w:rsidP="006E3A11">
      <w:pPr>
        <w:spacing w:after="0"/>
        <w:jc w:val="both"/>
        <w:rPr>
          <w:rFonts w:eastAsia="Times New Roman" w:cstheme="minorHAnsi"/>
          <w:color w:val="000000"/>
        </w:rPr>
      </w:pPr>
    </w:p>
    <w:p w14:paraId="033A32FA" w14:textId="77777777" w:rsidR="006E3A11" w:rsidRDefault="006E3A11" w:rsidP="006E3A11">
      <w:pPr>
        <w:spacing w:after="0"/>
        <w:jc w:val="both"/>
        <w:rPr>
          <w:rFonts w:eastAsia="Times New Roman" w:cstheme="minorHAnsi"/>
          <w:b/>
          <w:color w:val="000000"/>
          <w:sz w:val="28"/>
          <w:szCs w:val="28"/>
        </w:rPr>
      </w:pPr>
      <w:r>
        <w:rPr>
          <w:rFonts w:eastAsia="Times New Roman" w:cstheme="minorHAnsi"/>
          <w:b/>
          <w:color w:val="000000"/>
          <w:sz w:val="28"/>
          <w:szCs w:val="28"/>
        </w:rPr>
        <w:t>2.5</w:t>
      </w:r>
      <w:r w:rsidRPr="00CC102A">
        <w:rPr>
          <w:rFonts w:eastAsia="Times New Roman" w:cstheme="minorHAnsi"/>
          <w:color w:val="000000"/>
          <w:sz w:val="28"/>
          <w:szCs w:val="28"/>
        </w:rPr>
        <w:tab/>
      </w:r>
      <w:r>
        <w:rPr>
          <w:rFonts w:eastAsia="Times New Roman" w:cstheme="minorHAnsi"/>
          <w:b/>
          <w:color w:val="000000"/>
          <w:sz w:val="28"/>
          <w:szCs w:val="28"/>
        </w:rPr>
        <w:t>Miscellaneous</w:t>
      </w:r>
      <w:r w:rsidR="00695310">
        <w:rPr>
          <w:rFonts w:eastAsia="Times New Roman" w:cstheme="minorHAnsi"/>
          <w:b/>
          <w:color w:val="000000"/>
          <w:sz w:val="28"/>
          <w:szCs w:val="28"/>
        </w:rPr>
        <w:t>:</w:t>
      </w:r>
    </w:p>
    <w:p w14:paraId="6AC250B2" w14:textId="77777777" w:rsidR="006E3A11" w:rsidRPr="00695310" w:rsidRDefault="006E3A11" w:rsidP="00EA5DB1">
      <w:pPr>
        <w:pStyle w:val="ListParagraph"/>
        <w:numPr>
          <w:ilvl w:val="0"/>
          <w:numId w:val="10"/>
        </w:numPr>
        <w:spacing w:after="0"/>
        <w:jc w:val="both"/>
        <w:rPr>
          <w:rFonts w:eastAsia="Times New Roman" w:cstheme="minorHAnsi"/>
          <w:b/>
          <w:color w:val="000000"/>
        </w:rPr>
      </w:pPr>
      <w:r w:rsidRPr="00CA02CF">
        <w:t>A grievance may be withdrawn at any Level, without prejudice; however, failure to appeal to the next level within the time prescribed herein shall constitute withdrawal of the grievance.  The aforesaid time limits at the various levels may be extended by mutual written agreement.</w:t>
      </w:r>
    </w:p>
    <w:p w14:paraId="3B9EBF7E" w14:textId="77777777" w:rsidR="00695310" w:rsidRPr="006E3A11" w:rsidRDefault="00695310" w:rsidP="00695310">
      <w:pPr>
        <w:pStyle w:val="ListParagraph"/>
        <w:spacing w:after="0"/>
        <w:ind w:left="360"/>
        <w:jc w:val="both"/>
        <w:rPr>
          <w:rFonts w:eastAsia="Times New Roman" w:cstheme="minorHAnsi"/>
          <w:b/>
          <w:color w:val="000000"/>
        </w:rPr>
      </w:pPr>
    </w:p>
    <w:p w14:paraId="542514CC" w14:textId="77777777" w:rsidR="006E3A11" w:rsidRPr="00695310" w:rsidRDefault="006E3A11" w:rsidP="00EA5DB1">
      <w:pPr>
        <w:pStyle w:val="ListParagraph"/>
        <w:numPr>
          <w:ilvl w:val="0"/>
          <w:numId w:val="11"/>
        </w:numPr>
        <w:spacing w:after="0"/>
        <w:jc w:val="both"/>
        <w:rPr>
          <w:rFonts w:eastAsia="Times New Roman" w:cstheme="minorHAnsi"/>
          <w:b/>
          <w:color w:val="000000"/>
        </w:rPr>
      </w:pPr>
      <w:r w:rsidRPr="00CA02CF">
        <w:t>Failure to render a decision within the time prescribed herein shall be understood to be a decision in favor of the grievant.  The time limit may be extended by mutual written agreement.</w:t>
      </w:r>
    </w:p>
    <w:p w14:paraId="2D9BAFA6" w14:textId="77777777" w:rsidR="00695310" w:rsidRPr="006E3A11" w:rsidRDefault="00695310" w:rsidP="00695310">
      <w:pPr>
        <w:pStyle w:val="ListParagraph"/>
        <w:spacing w:after="0"/>
        <w:ind w:left="360"/>
        <w:jc w:val="both"/>
        <w:rPr>
          <w:rFonts w:eastAsia="Times New Roman" w:cstheme="minorHAnsi"/>
          <w:b/>
          <w:color w:val="000000"/>
        </w:rPr>
      </w:pPr>
    </w:p>
    <w:p w14:paraId="48AE4F77" w14:textId="77777777" w:rsidR="006E3A11" w:rsidRPr="00695310" w:rsidRDefault="006E3A11" w:rsidP="00EA5DB1">
      <w:pPr>
        <w:pStyle w:val="ListParagraph"/>
        <w:numPr>
          <w:ilvl w:val="0"/>
          <w:numId w:val="12"/>
        </w:numPr>
        <w:spacing w:after="0"/>
        <w:jc w:val="both"/>
        <w:rPr>
          <w:rFonts w:eastAsia="Times New Roman" w:cstheme="minorHAnsi"/>
          <w:b/>
          <w:color w:val="000000"/>
        </w:rPr>
      </w:pPr>
      <w:r w:rsidRPr="00CA02CF">
        <w:t>Copies of all decisions of grievances shall be provided to the Board, the grievant and the Association or its legal representative.</w:t>
      </w:r>
    </w:p>
    <w:p w14:paraId="622B721A" w14:textId="77777777" w:rsidR="00695310" w:rsidRPr="006E3A11" w:rsidRDefault="00695310" w:rsidP="00695310">
      <w:pPr>
        <w:pStyle w:val="ListParagraph"/>
        <w:spacing w:after="0"/>
        <w:ind w:left="360"/>
        <w:jc w:val="both"/>
        <w:rPr>
          <w:rFonts w:eastAsia="Times New Roman" w:cstheme="minorHAnsi"/>
          <w:b/>
          <w:color w:val="000000"/>
        </w:rPr>
      </w:pPr>
    </w:p>
    <w:p w14:paraId="37C54289" w14:textId="7D2FD86B" w:rsidR="006E3A11" w:rsidRPr="00695310" w:rsidRDefault="006E3A11" w:rsidP="00EA5DB1">
      <w:pPr>
        <w:pStyle w:val="ListParagraph"/>
        <w:numPr>
          <w:ilvl w:val="0"/>
          <w:numId w:val="13"/>
        </w:numPr>
        <w:spacing w:after="0"/>
        <w:jc w:val="both"/>
        <w:rPr>
          <w:rFonts w:eastAsia="Times New Roman" w:cstheme="minorHAnsi"/>
          <w:b/>
          <w:color w:val="000000"/>
        </w:rPr>
      </w:pPr>
      <w:r w:rsidRPr="00CA02CF">
        <w:t>The grievant may not present any material, allegation or remedy at a subsequent level that was not presented initially at Level One of the grievance procedure except for good cause.  Good cause is defined as a showing by a party to the grievance procedure of an inability to learn of such additional information prior to the hearing at the previous Level.</w:t>
      </w:r>
      <w:r w:rsidR="00E077A8">
        <w:t xml:space="preserve">  </w:t>
      </w:r>
      <w:r w:rsidR="00E077A8" w:rsidRPr="00E077A8">
        <w:rPr>
          <w:rFonts w:eastAsia="Times New Roman" w:cstheme="minorHAnsi"/>
        </w:rPr>
        <w:t>New Information or arguments not submitted for consideration will not be considered by the Board unless the grievant demonstrates to the Board’s satisfaction that the latest information did not exist, or, for good reason beyond the control of the Appellant, could not be produced at the time of the matter considered by the superintendent/designee.</w:t>
      </w:r>
      <w:r w:rsidR="00E077A8" w:rsidRPr="00E077A8">
        <w:rPr>
          <w:rFonts w:ascii="Times New Roman" w:eastAsia="Times New Roman" w:hAnsi="Times New Roman" w:cs="Times New Roman"/>
        </w:rPr>
        <w:t xml:space="preserve">  </w:t>
      </w:r>
    </w:p>
    <w:p w14:paraId="25965B9C" w14:textId="77777777" w:rsidR="00695310" w:rsidRPr="006E3A11" w:rsidRDefault="00695310" w:rsidP="00695310">
      <w:pPr>
        <w:pStyle w:val="ListParagraph"/>
        <w:spacing w:after="0"/>
        <w:ind w:left="360"/>
        <w:jc w:val="both"/>
        <w:rPr>
          <w:rFonts w:eastAsia="Times New Roman" w:cstheme="minorHAnsi"/>
          <w:b/>
          <w:color w:val="000000"/>
        </w:rPr>
      </w:pPr>
    </w:p>
    <w:p w14:paraId="14454159" w14:textId="77777777" w:rsidR="006E3A11" w:rsidRPr="00695310" w:rsidRDefault="006E3A11" w:rsidP="00EA5DB1">
      <w:pPr>
        <w:pStyle w:val="ListParagraph"/>
        <w:numPr>
          <w:ilvl w:val="0"/>
          <w:numId w:val="14"/>
        </w:numPr>
        <w:spacing w:after="0"/>
        <w:jc w:val="both"/>
        <w:rPr>
          <w:rFonts w:eastAsia="Times New Roman" w:cstheme="minorHAnsi"/>
          <w:b/>
          <w:color w:val="000000"/>
        </w:rPr>
      </w:pPr>
      <w:r>
        <w:t>The Board agrees to make available to the Association any information requested by the Association which is relevant to the issues raised by the grievance, provided that the information is within the Board’s possession or control and that such information is not privileged.  Requests from the Association, pursuant to this paragraph, will not be subject to the formalities of the Public Information Act.</w:t>
      </w:r>
    </w:p>
    <w:p w14:paraId="3FE8A65C" w14:textId="77777777" w:rsidR="00695310" w:rsidRPr="006E3A11" w:rsidRDefault="00695310" w:rsidP="00695310">
      <w:pPr>
        <w:pStyle w:val="ListParagraph"/>
        <w:spacing w:after="0"/>
        <w:ind w:left="360"/>
        <w:jc w:val="both"/>
        <w:rPr>
          <w:rFonts w:eastAsia="Times New Roman" w:cstheme="minorHAnsi"/>
          <w:b/>
          <w:color w:val="000000"/>
        </w:rPr>
      </w:pPr>
    </w:p>
    <w:p w14:paraId="5B42E5A5" w14:textId="77777777" w:rsidR="006E3A11" w:rsidRPr="006E3A11" w:rsidRDefault="006E3A11" w:rsidP="00EA5DB1">
      <w:pPr>
        <w:pStyle w:val="ListParagraph"/>
        <w:numPr>
          <w:ilvl w:val="0"/>
          <w:numId w:val="15"/>
        </w:numPr>
        <w:spacing w:after="0"/>
        <w:jc w:val="both"/>
        <w:rPr>
          <w:rFonts w:eastAsia="Times New Roman" w:cstheme="minorHAnsi"/>
          <w:color w:val="000000"/>
        </w:rPr>
      </w:pPr>
      <w:r w:rsidRPr="00CA02CF">
        <w:t>Forms for filing and processing grievances shall be designed by the Association and approved by the Superintendent.  A sample Grievance Report is attached hereto. (Attachment I)</w:t>
      </w:r>
    </w:p>
    <w:p w14:paraId="3070DD0F" w14:textId="77777777" w:rsidR="006E3A11" w:rsidRDefault="006E3A11" w:rsidP="006E3A11">
      <w:pPr>
        <w:spacing w:after="0"/>
        <w:jc w:val="both"/>
        <w:rPr>
          <w:rFonts w:eastAsia="Times New Roman" w:cstheme="minorHAnsi"/>
          <w:color w:val="000000"/>
        </w:rPr>
      </w:pPr>
    </w:p>
    <w:p w14:paraId="74DD546C" w14:textId="77777777" w:rsidR="00F32A33" w:rsidRPr="00850D15" w:rsidRDefault="00F32A33" w:rsidP="00F32A33">
      <w:pPr>
        <w:spacing w:after="0"/>
        <w:jc w:val="both"/>
        <w:rPr>
          <w:rFonts w:eastAsia="Times New Roman" w:cstheme="minorHAnsi"/>
          <w:color w:val="000000"/>
        </w:rPr>
      </w:pPr>
      <w:r w:rsidRPr="00850D15">
        <w:rPr>
          <w:rFonts w:eastAsia="Times New Roman" w:cstheme="minorHAnsi"/>
          <w:b/>
          <w:color w:val="000000"/>
          <w:sz w:val="40"/>
          <w:szCs w:val="40"/>
        </w:rPr>
        <w:t>ARTICLE 3</w:t>
      </w:r>
      <w:r w:rsidRPr="00850D15">
        <w:rPr>
          <w:rFonts w:eastAsia="Times New Roman" w:cstheme="minorHAnsi"/>
          <w:b/>
          <w:color w:val="000000"/>
          <w:sz w:val="40"/>
          <w:szCs w:val="40"/>
        </w:rPr>
        <w:tab/>
        <w:t>WORKING CONDITIONS</w:t>
      </w:r>
    </w:p>
    <w:p w14:paraId="69FCBA7A" w14:textId="77777777" w:rsidR="006E3A11" w:rsidRPr="00F32A33" w:rsidRDefault="006E3A11" w:rsidP="006E3A11">
      <w:pPr>
        <w:spacing w:after="0"/>
        <w:jc w:val="both"/>
        <w:rPr>
          <w:rFonts w:eastAsia="Times New Roman" w:cstheme="minorHAnsi"/>
          <w:b/>
          <w:color w:val="000000"/>
        </w:rPr>
      </w:pPr>
    </w:p>
    <w:p w14:paraId="1F8AD548" w14:textId="77777777" w:rsidR="00F32A33" w:rsidRDefault="00F32A33" w:rsidP="00F32A33">
      <w:pPr>
        <w:spacing w:after="0"/>
        <w:jc w:val="both"/>
        <w:rPr>
          <w:rFonts w:eastAsia="Times New Roman" w:cstheme="minorHAnsi"/>
          <w:b/>
          <w:color w:val="000000"/>
          <w:sz w:val="28"/>
          <w:szCs w:val="28"/>
        </w:rPr>
      </w:pPr>
      <w:r>
        <w:rPr>
          <w:rFonts w:eastAsia="Times New Roman" w:cstheme="minorHAnsi"/>
          <w:b/>
          <w:color w:val="000000"/>
          <w:sz w:val="28"/>
          <w:szCs w:val="28"/>
        </w:rPr>
        <w:t>3.1</w:t>
      </w:r>
      <w:r w:rsidRPr="00CC102A">
        <w:rPr>
          <w:rFonts w:eastAsia="Times New Roman" w:cstheme="minorHAnsi"/>
          <w:color w:val="000000"/>
          <w:sz w:val="28"/>
          <w:szCs w:val="28"/>
        </w:rPr>
        <w:tab/>
      </w:r>
      <w:r>
        <w:rPr>
          <w:rFonts w:eastAsia="Times New Roman" w:cstheme="minorHAnsi"/>
          <w:b/>
          <w:color w:val="000000"/>
          <w:sz w:val="28"/>
          <w:szCs w:val="28"/>
        </w:rPr>
        <w:t>Work Year</w:t>
      </w:r>
      <w:r w:rsidR="00695310">
        <w:rPr>
          <w:rFonts w:eastAsia="Times New Roman" w:cstheme="minorHAnsi"/>
          <w:b/>
          <w:color w:val="000000"/>
          <w:sz w:val="28"/>
          <w:szCs w:val="28"/>
        </w:rPr>
        <w:t>:</w:t>
      </w:r>
    </w:p>
    <w:p w14:paraId="2C24E168" w14:textId="77777777" w:rsidR="00F32A33" w:rsidRPr="00695310" w:rsidRDefault="00F32A33" w:rsidP="00EA5DB1">
      <w:pPr>
        <w:pStyle w:val="ListParagraph"/>
        <w:numPr>
          <w:ilvl w:val="0"/>
          <w:numId w:val="16"/>
        </w:numPr>
        <w:spacing w:after="0"/>
        <w:jc w:val="both"/>
        <w:rPr>
          <w:rFonts w:eastAsia="Times New Roman" w:cstheme="minorHAnsi"/>
          <w:b/>
          <w:color w:val="000000"/>
          <w:sz w:val="28"/>
          <w:szCs w:val="28"/>
        </w:rPr>
      </w:pPr>
      <w:r w:rsidRPr="00CA02CF">
        <w:t>The work year for 12-month administrative employees shall normally be two hundred forty-one (241) workdays but may vary based upon the number of workdays established by the financial/payroll calendar.  The work year for 11-month administrative employees shall be determined by adding twenty (20) days to the number of days worked by teachers.</w:t>
      </w:r>
    </w:p>
    <w:p w14:paraId="1DE819BE" w14:textId="77777777" w:rsidR="00695310" w:rsidRPr="006572A9" w:rsidRDefault="00695310" w:rsidP="00695310">
      <w:pPr>
        <w:pStyle w:val="ListParagraph"/>
        <w:spacing w:after="0"/>
        <w:ind w:left="360"/>
        <w:jc w:val="both"/>
        <w:rPr>
          <w:rFonts w:eastAsia="Times New Roman" w:cstheme="minorHAnsi"/>
          <w:b/>
          <w:color w:val="000000"/>
        </w:rPr>
      </w:pPr>
    </w:p>
    <w:p w14:paraId="6C304205" w14:textId="77777777" w:rsidR="00F32A33" w:rsidRDefault="00F32A33" w:rsidP="00EA5DB1">
      <w:pPr>
        <w:pStyle w:val="ListParagraph"/>
        <w:numPr>
          <w:ilvl w:val="0"/>
          <w:numId w:val="17"/>
        </w:numPr>
        <w:spacing w:after="0"/>
        <w:jc w:val="both"/>
        <w:rPr>
          <w:rFonts w:eastAsia="Times New Roman" w:cstheme="minorHAnsi"/>
          <w:color w:val="000000"/>
        </w:rPr>
      </w:pPr>
      <w:r w:rsidRPr="00F32A33">
        <w:rPr>
          <w:rFonts w:eastAsia="Times New Roman" w:cstheme="minorHAnsi"/>
          <w:color w:val="000000"/>
        </w:rPr>
        <w:lastRenderedPageBreak/>
        <w:t>Except when school is delayed due to inclement weather, all bargaining unit members shall be released two and one-half (2.5) hours early on the workdays preceding the Thanksgiving and Christmas holidays.</w:t>
      </w:r>
    </w:p>
    <w:p w14:paraId="1261BC45" w14:textId="77777777" w:rsidR="00F32A33" w:rsidRDefault="00F32A33" w:rsidP="00F32A33">
      <w:pPr>
        <w:spacing w:after="0"/>
        <w:jc w:val="both"/>
        <w:rPr>
          <w:rFonts w:eastAsia="Times New Roman" w:cstheme="minorHAnsi"/>
          <w:color w:val="000000"/>
        </w:rPr>
      </w:pPr>
    </w:p>
    <w:p w14:paraId="4A805FAF" w14:textId="77777777" w:rsidR="00F32A33" w:rsidRDefault="00F32A33" w:rsidP="00F32A33">
      <w:pPr>
        <w:spacing w:after="0"/>
        <w:jc w:val="both"/>
        <w:rPr>
          <w:rFonts w:eastAsia="Times New Roman" w:cstheme="minorHAnsi"/>
          <w:b/>
          <w:color w:val="000000"/>
          <w:sz w:val="28"/>
          <w:szCs w:val="28"/>
        </w:rPr>
      </w:pPr>
      <w:r>
        <w:rPr>
          <w:rFonts w:eastAsia="Times New Roman" w:cstheme="minorHAnsi"/>
          <w:b/>
          <w:color w:val="000000"/>
          <w:sz w:val="28"/>
          <w:szCs w:val="28"/>
        </w:rPr>
        <w:t>3.2</w:t>
      </w:r>
      <w:r w:rsidRPr="00CC102A">
        <w:rPr>
          <w:rFonts w:eastAsia="Times New Roman" w:cstheme="minorHAnsi"/>
          <w:color w:val="000000"/>
          <w:sz w:val="28"/>
          <w:szCs w:val="28"/>
        </w:rPr>
        <w:tab/>
      </w:r>
      <w:r>
        <w:rPr>
          <w:rFonts w:eastAsia="Times New Roman" w:cstheme="minorHAnsi"/>
          <w:b/>
          <w:color w:val="000000"/>
          <w:sz w:val="28"/>
          <w:szCs w:val="28"/>
        </w:rPr>
        <w:t>Calendar Committee</w:t>
      </w:r>
      <w:r w:rsidR="00695310">
        <w:rPr>
          <w:rFonts w:eastAsia="Times New Roman" w:cstheme="minorHAnsi"/>
          <w:b/>
          <w:color w:val="000000"/>
          <w:sz w:val="28"/>
          <w:szCs w:val="28"/>
        </w:rPr>
        <w:t>:</w:t>
      </w:r>
    </w:p>
    <w:p w14:paraId="39E39464" w14:textId="77777777" w:rsidR="00F32A33" w:rsidRDefault="00F32A33" w:rsidP="00F32A33">
      <w:pPr>
        <w:spacing w:after="0"/>
        <w:jc w:val="both"/>
        <w:rPr>
          <w:kern w:val="1"/>
        </w:rPr>
      </w:pPr>
      <w:r w:rsidRPr="00CA02CF">
        <w:t>A Calendar Committee shall be appointed by the Superintendent to make non-binding recommendations, no later than March of each calendar year, to the Board. The committee shall include the President of the Association, or a bargaining unit designee, and one (1) additional member of the Association. It is understood that said committee shall include appointees of the Superintendent and may also include bargaining unit members from each designated exclusive employee representative which negotiates with the Board in accordance with §§</w:t>
      </w:r>
      <w:r w:rsidRPr="00CA02CF">
        <w:rPr>
          <w:kern w:val="1"/>
        </w:rPr>
        <w:t>6-408 and/or 6-510 of the Education Article to the Annotated Code of Maryland.</w:t>
      </w:r>
    </w:p>
    <w:p w14:paraId="6AC095AB" w14:textId="77777777" w:rsidR="00F32A33" w:rsidRDefault="00F32A33" w:rsidP="00F32A33">
      <w:pPr>
        <w:spacing w:after="0"/>
        <w:jc w:val="both"/>
        <w:rPr>
          <w:kern w:val="1"/>
        </w:rPr>
      </w:pPr>
    </w:p>
    <w:p w14:paraId="793ABD0D" w14:textId="77777777" w:rsidR="00F32A33" w:rsidRDefault="00F32A33" w:rsidP="00F32A33">
      <w:pPr>
        <w:spacing w:after="0"/>
        <w:jc w:val="both"/>
        <w:rPr>
          <w:rFonts w:eastAsia="Times New Roman" w:cstheme="minorHAnsi"/>
          <w:b/>
          <w:color w:val="000000"/>
          <w:sz w:val="28"/>
          <w:szCs w:val="28"/>
        </w:rPr>
      </w:pPr>
      <w:r>
        <w:rPr>
          <w:rFonts w:eastAsia="Times New Roman" w:cstheme="minorHAnsi"/>
          <w:b/>
          <w:color w:val="000000"/>
          <w:sz w:val="28"/>
          <w:szCs w:val="28"/>
        </w:rPr>
        <w:t>3.3</w:t>
      </w:r>
      <w:r w:rsidRPr="00CC102A">
        <w:rPr>
          <w:rFonts w:eastAsia="Times New Roman" w:cstheme="minorHAnsi"/>
          <w:color w:val="000000"/>
          <w:sz w:val="28"/>
          <w:szCs w:val="28"/>
        </w:rPr>
        <w:tab/>
      </w:r>
      <w:r>
        <w:rPr>
          <w:rFonts w:eastAsia="Times New Roman" w:cstheme="minorHAnsi"/>
          <w:b/>
          <w:color w:val="000000"/>
          <w:sz w:val="28"/>
          <w:szCs w:val="28"/>
        </w:rPr>
        <w:t>Health Insurance and Wellness Committee</w:t>
      </w:r>
      <w:r w:rsidR="00695310">
        <w:rPr>
          <w:rFonts w:eastAsia="Times New Roman" w:cstheme="minorHAnsi"/>
          <w:b/>
          <w:color w:val="000000"/>
          <w:sz w:val="28"/>
          <w:szCs w:val="28"/>
        </w:rPr>
        <w:t>:</w:t>
      </w:r>
    </w:p>
    <w:p w14:paraId="5D738632" w14:textId="77777777" w:rsidR="00F32A33" w:rsidRPr="00695310" w:rsidRDefault="00F32A33" w:rsidP="00EA5DB1">
      <w:pPr>
        <w:pStyle w:val="ListParagraph"/>
        <w:numPr>
          <w:ilvl w:val="0"/>
          <w:numId w:val="18"/>
        </w:numPr>
        <w:spacing w:after="0"/>
        <w:jc w:val="both"/>
        <w:rPr>
          <w:rFonts w:eastAsia="Times New Roman" w:cstheme="minorHAnsi"/>
          <w:color w:val="000000"/>
        </w:rPr>
      </w:pPr>
      <w:r w:rsidRPr="00CA02CF">
        <w:rPr>
          <w:kern w:val="1"/>
        </w:rPr>
        <w:t>A Health Insurance and Wellness Committee shall be appointed by the Superintendent to make non-binding recommendations no later than January of each calendar year, to him/her. The committee shall include the President of the Association, or a bargaining unit designee, and one (1) additional member of the Association</w:t>
      </w:r>
      <w:r w:rsidR="00B51987">
        <w:rPr>
          <w:kern w:val="1"/>
        </w:rPr>
        <w:t xml:space="preserve"> and the UniServ Director</w:t>
      </w:r>
      <w:r w:rsidRPr="00CA02CF">
        <w:rPr>
          <w:kern w:val="1"/>
        </w:rPr>
        <w:t>.</w:t>
      </w:r>
    </w:p>
    <w:p w14:paraId="33F00A5A" w14:textId="77777777" w:rsidR="00695310" w:rsidRPr="00F32A33" w:rsidRDefault="00695310" w:rsidP="00695310">
      <w:pPr>
        <w:pStyle w:val="ListParagraph"/>
        <w:spacing w:after="0"/>
        <w:ind w:left="360"/>
        <w:jc w:val="both"/>
        <w:rPr>
          <w:rFonts w:eastAsia="Times New Roman" w:cstheme="minorHAnsi"/>
          <w:color w:val="000000"/>
        </w:rPr>
      </w:pPr>
    </w:p>
    <w:p w14:paraId="1AC9DE89" w14:textId="77777777" w:rsidR="00F32A33" w:rsidRDefault="00F32A33" w:rsidP="00EA5DB1">
      <w:pPr>
        <w:pStyle w:val="ListParagraph"/>
        <w:numPr>
          <w:ilvl w:val="0"/>
          <w:numId w:val="19"/>
        </w:numPr>
        <w:spacing w:after="0"/>
        <w:jc w:val="both"/>
        <w:rPr>
          <w:rFonts w:eastAsia="Times New Roman" w:cstheme="minorHAnsi"/>
          <w:color w:val="000000"/>
        </w:rPr>
      </w:pPr>
      <w:r w:rsidRPr="00F32A33">
        <w:rPr>
          <w:rFonts w:eastAsia="Times New Roman" w:cstheme="minorHAnsi"/>
          <w:color w:val="000000"/>
        </w:rPr>
        <w:t>It is understood that said committee shall include appointees of the Superintendent and may also include bargaining unit members from each designated exclusive employee representative which negotiates with the Board in accordance with §§ 6-408 and/or §§6-510 of the Education Article to the Annotated Code of Maryland.</w:t>
      </w:r>
    </w:p>
    <w:p w14:paraId="4D6AFE51" w14:textId="77777777" w:rsidR="00F32A33" w:rsidRDefault="00F32A33" w:rsidP="00F32A33">
      <w:pPr>
        <w:spacing w:after="0"/>
        <w:jc w:val="both"/>
        <w:rPr>
          <w:rFonts w:eastAsia="Times New Roman" w:cstheme="minorHAnsi"/>
          <w:color w:val="000000"/>
        </w:rPr>
      </w:pPr>
    </w:p>
    <w:p w14:paraId="1CAB4D62" w14:textId="77777777" w:rsidR="00F32A33" w:rsidRDefault="00F32A33" w:rsidP="00F32A33">
      <w:pPr>
        <w:spacing w:after="0"/>
        <w:jc w:val="both"/>
        <w:rPr>
          <w:rFonts w:eastAsia="Times New Roman" w:cstheme="minorHAnsi"/>
          <w:b/>
          <w:color w:val="000000"/>
          <w:sz w:val="28"/>
          <w:szCs w:val="28"/>
        </w:rPr>
      </w:pPr>
      <w:r>
        <w:rPr>
          <w:rFonts w:eastAsia="Times New Roman" w:cstheme="minorHAnsi"/>
          <w:b/>
          <w:color w:val="000000"/>
          <w:sz w:val="28"/>
          <w:szCs w:val="28"/>
        </w:rPr>
        <w:t>3.4</w:t>
      </w:r>
      <w:r w:rsidRPr="00CC102A">
        <w:rPr>
          <w:rFonts w:eastAsia="Times New Roman" w:cstheme="minorHAnsi"/>
          <w:color w:val="000000"/>
          <w:sz w:val="28"/>
          <w:szCs w:val="28"/>
        </w:rPr>
        <w:tab/>
      </w:r>
      <w:r>
        <w:rPr>
          <w:rFonts w:eastAsia="Times New Roman" w:cstheme="minorHAnsi"/>
          <w:b/>
          <w:color w:val="000000"/>
          <w:sz w:val="28"/>
          <w:szCs w:val="28"/>
        </w:rPr>
        <w:t>Teaching Principals</w:t>
      </w:r>
      <w:r w:rsidR="00695310">
        <w:rPr>
          <w:rFonts w:eastAsia="Times New Roman" w:cstheme="minorHAnsi"/>
          <w:b/>
          <w:color w:val="000000"/>
          <w:sz w:val="28"/>
          <w:szCs w:val="28"/>
        </w:rPr>
        <w:t>:</w:t>
      </w:r>
    </w:p>
    <w:p w14:paraId="72C467EA" w14:textId="77777777" w:rsidR="00F32A33" w:rsidRPr="00695310" w:rsidRDefault="00F32A33" w:rsidP="00EA5DB1">
      <w:pPr>
        <w:pStyle w:val="ListParagraph"/>
        <w:numPr>
          <w:ilvl w:val="0"/>
          <w:numId w:val="20"/>
        </w:numPr>
        <w:spacing w:after="0"/>
        <w:jc w:val="both"/>
        <w:rPr>
          <w:rFonts w:eastAsia="Times New Roman" w:cstheme="minorHAnsi"/>
          <w:color w:val="000000"/>
        </w:rPr>
      </w:pPr>
      <w:r w:rsidRPr="00CA02CF">
        <w:rPr>
          <w:kern w:val="1"/>
        </w:rPr>
        <w:t>School administrators, who are teaching principals, may employ a substitute one-half day when attending A &amp; S meetings or meetings initiated by central office staff, and may employ a substitute two (2) half-days each month for the evaluation of staff members and/or administrative work.</w:t>
      </w:r>
    </w:p>
    <w:p w14:paraId="73D36880" w14:textId="77777777" w:rsidR="00695310" w:rsidRPr="00F32A33" w:rsidRDefault="00695310" w:rsidP="00695310">
      <w:pPr>
        <w:pStyle w:val="ListParagraph"/>
        <w:spacing w:after="0"/>
        <w:ind w:left="360"/>
        <w:jc w:val="both"/>
        <w:rPr>
          <w:rFonts w:eastAsia="Times New Roman" w:cstheme="minorHAnsi"/>
          <w:color w:val="000000"/>
        </w:rPr>
      </w:pPr>
    </w:p>
    <w:p w14:paraId="105CF74E" w14:textId="21D74D35" w:rsidR="00F32A33" w:rsidRPr="00E077A8" w:rsidRDefault="00F32A33" w:rsidP="00EA5DB1">
      <w:pPr>
        <w:pStyle w:val="ListParagraph"/>
        <w:numPr>
          <w:ilvl w:val="0"/>
          <w:numId w:val="21"/>
        </w:numPr>
        <w:spacing w:after="0"/>
        <w:jc w:val="both"/>
        <w:rPr>
          <w:rFonts w:eastAsia="Times New Roman" w:cstheme="minorHAnsi"/>
          <w:color w:val="000000"/>
        </w:rPr>
      </w:pPr>
      <w:r>
        <w:rPr>
          <w:kern w:val="1"/>
        </w:rPr>
        <w:t>The Superintendent and GASA shall form an advisory committee to create guidelines when determining classifications of a teaching principal school.  This group shall be comprised of four (4) bargaining unit members appointed by the GASA President and four (4) members appointed by the Superintendent.  The committee shall make non-binding written recommendations to the Superintendent for potential action.</w:t>
      </w:r>
    </w:p>
    <w:p w14:paraId="5BB9AA2B" w14:textId="3A03495A" w:rsidR="00E077A8" w:rsidRDefault="00E077A8" w:rsidP="00E077A8">
      <w:pPr>
        <w:spacing w:after="0"/>
        <w:jc w:val="both"/>
        <w:rPr>
          <w:rFonts w:eastAsia="Times New Roman" w:cstheme="minorHAnsi"/>
          <w:color w:val="000000"/>
        </w:rPr>
      </w:pPr>
    </w:p>
    <w:p w14:paraId="2B21CB5A" w14:textId="331ABF82" w:rsidR="00E077A8" w:rsidRPr="00E077A8" w:rsidRDefault="00E077A8" w:rsidP="00B70D31">
      <w:pPr>
        <w:pStyle w:val="ListParagraph"/>
        <w:numPr>
          <w:ilvl w:val="0"/>
          <w:numId w:val="158"/>
        </w:numPr>
        <w:spacing w:after="0"/>
        <w:jc w:val="both"/>
        <w:rPr>
          <w:rFonts w:eastAsia="Times New Roman" w:cstheme="minorHAnsi"/>
        </w:rPr>
      </w:pPr>
      <w:r w:rsidRPr="00E077A8">
        <w:rPr>
          <w:rFonts w:eastAsia="Times New Roman" w:cstheme="minorHAnsi"/>
        </w:rPr>
        <w:t>Teaching principals may prepare and teach for up to 20% of their duty day with the flexibility to increase that percentage to meet the needs of their school.</w:t>
      </w:r>
    </w:p>
    <w:p w14:paraId="5988281A" w14:textId="77777777" w:rsidR="0079749C" w:rsidRDefault="0079749C" w:rsidP="0079749C">
      <w:pPr>
        <w:spacing w:after="0"/>
        <w:jc w:val="both"/>
        <w:rPr>
          <w:rFonts w:eastAsia="Times New Roman" w:cstheme="minorHAnsi"/>
          <w:color w:val="000000"/>
        </w:rPr>
      </w:pPr>
    </w:p>
    <w:p w14:paraId="57775332" w14:textId="77777777" w:rsidR="0079749C" w:rsidRDefault="0079749C" w:rsidP="0079749C">
      <w:pPr>
        <w:spacing w:after="0"/>
        <w:jc w:val="both"/>
        <w:rPr>
          <w:rFonts w:eastAsia="Times New Roman" w:cstheme="minorHAnsi"/>
          <w:b/>
          <w:color w:val="000000"/>
          <w:sz w:val="28"/>
          <w:szCs w:val="28"/>
        </w:rPr>
      </w:pPr>
      <w:r>
        <w:rPr>
          <w:rFonts w:eastAsia="Times New Roman" w:cstheme="minorHAnsi"/>
          <w:b/>
          <w:color w:val="000000"/>
          <w:sz w:val="28"/>
          <w:szCs w:val="28"/>
        </w:rPr>
        <w:t>3.5</w:t>
      </w:r>
      <w:r w:rsidRPr="00CC102A">
        <w:rPr>
          <w:rFonts w:eastAsia="Times New Roman" w:cstheme="minorHAnsi"/>
          <w:color w:val="000000"/>
          <w:sz w:val="28"/>
          <w:szCs w:val="28"/>
        </w:rPr>
        <w:tab/>
      </w:r>
      <w:r>
        <w:rPr>
          <w:rFonts w:eastAsia="Times New Roman" w:cstheme="minorHAnsi"/>
          <w:b/>
          <w:color w:val="000000"/>
          <w:sz w:val="28"/>
          <w:szCs w:val="28"/>
        </w:rPr>
        <w:t>New Initiatives</w:t>
      </w:r>
      <w:r w:rsidR="00695310">
        <w:rPr>
          <w:rFonts w:eastAsia="Times New Roman" w:cstheme="minorHAnsi"/>
          <w:b/>
          <w:color w:val="000000"/>
          <w:sz w:val="28"/>
          <w:szCs w:val="28"/>
        </w:rPr>
        <w:t>:</w:t>
      </w:r>
    </w:p>
    <w:p w14:paraId="17BF98A2" w14:textId="77777777" w:rsidR="00FF4716" w:rsidRDefault="0079749C" w:rsidP="00FF4716">
      <w:pPr>
        <w:widowControl w:val="0"/>
        <w:tabs>
          <w:tab w:val="right" w:pos="342"/>
          <w:tab w:val="left" w:pos="708"/>
          <w:tab w:val="left" w:pos="1074"/>
          <w:tab w:val="left" w:pos="1440"/>
        </w:tabs>
        <w:autoSpaceDE w:val="0"/>
        <w:autoSpaceDN w:val="0"/>
        <w:adjustRightInd w:val="0"/>
        <w:ind w:left="1074" w:hanging="1074"/>
        <w:jc w:val="both"/>
        <w:rPr>
          <w:kern w:val="1"/>
        </w:rPr>
      </w:pPr>
      <w:r>
        <w:rPr>
          <w:kern w:val="1"/>
        </w:rPr>
        <w:t>Bargaining unit members will be informed of new initiatives prior to the implementation date.</w:t>
      </w:r>
    </w:p>
    <w:p w14:paraId="3D1CFF4C" w14:textId="77777777" w:rsidR="00047986" w:rsidRDefault="00047986" w:rsidP="00BD61C5">
      <w:pPr>
        <w:spacing w:after="0"/>
        <w:jc w:val="both"/>
        <w:rPr>
          <w:rFonts w:eastAsia="Times New Roman" w:cstheme="minorHAnsi"/>
          <w:b/>
          <w:color w:val="000000"/>
          <w:sz w:val="40"/>
          <w:szCs w:val="40"/>
        </w:rPr>
      </w:pPr>
    </w:p>
    <w:p w14:paraId="31158C8C" w14:textId="77777777" w:rsidR="00047986" w:rsidRDefault="00047986" w:rsidP="00BD61C5">
      <w:pPr>
        <w:spacing w:after="0"/>
        <w:jc w:val="both"/>
        <w:rPr>
          <w:rFonts w:eastAsia="Times New Roman" w:cstheme="minorHAnsi"/>
          <w:b/>
          <w:color w:val="000000"/>
          <w:sz w:val="40"/>
          <w:szCs w:val="40"/>
        </w:rPr>
      </w:pPr>
    </w:p>
    <w:p w14:paraId="2C4F2ECF" w14:textId="1C7AE0FA" w:rsidR="00BD61C5" w:rsidRDefault="00BD61C5" w:rsidP="00BD61C5">
      <w:pPr>
        <w:spacing w:after="0"/>
        <w:jc w:val="both"/>
        <w:rPr>
          <w:rFonts w:eastAsia="Times New Roman" w:cstheme="minorHAnsi"/>
          <w:b/>
          <w:color w:val="000000"/>
          <w:sz w:val="40"/>
          <w:szCs w:val="40"/>
        </w:rPr>
      </w:pPr>
      <w:r>
        <w:rPr>
          <w:rFonts w:eastAsia="Times New Roman" w:cstheme="minorHAnsi"/>
          <w:b/>
          <w:color w:val="000000"/>
          <w:sz w:val="40"/>
          <w:szCs w:val="40"/>
        </w:rPr>
        <w:lastRenderedPageBreak/>
        <w:t>ARTICLE 4</w:t>
      </w:r>
      <w:r w:rsidR="00E13E33">
        <w:rPr>
          <w:rFonts w:eastAsia="Times New Roman" w:cstheme="minorHAnsi"/>
          <w:b/>
          <w:color w:val="000000"/>
          <w:sz w:val="40"/>
          <w:szCs w:val="40"/>
        </w:rPr>
        <w:t xml:space="preserve"> </w:t>
      </w:r>
      <w:r w:rsidR="00854588">
        <w:rPr>
          <w:rFonts w:eastAsia="Times New Roman" w:cstheme="minorHAnsi"/>
          <w:b/>
          <w:color w:val="000000"/>
          <w:sz w:val="40"/>
          <w:szCs w:val="40"/>
        </w:rPr>
        <w:t>LEAVES</w:t>
      </w:r>
    </w:p>
    <w:p w14:paraId="74C37843" w14:textId="77777777" w:rsidR="00854588" w:rsidRPr="00854588" w:rsidRDefault="00854588" w:rsidP="00BD61C5">
      <w:pPr>
        <w:spacing w:after="0"/>
        <w:jc w:val="both"/>
        <w:rPr>
          <w:rFonts w:eastAsia="Times New Roman" w:cstheme="minorHAnsi"/>
          <w:b/>
          <w:color w:val="000000"/>
        </w:rPr>
      </w:pPr>
    </w:p>
    <w:p w14:paraId="09E9A3F8" w14:textId="77777777" w:rsidR="00BD61C5" w:rsidRDefault="00BD61C5" w:rsidP="00BD61C5">
      <w:pPr>
        <w:spacing w:after="0"/>
        <w:jc w:val="both"/>
        <w:rPr>
          <w:rFonts w:eastAsia="Times New Roman" w:cstheme="minorHAnsi"/>
          <w:b/>
          <w:color w:val="000000"/>
          <w:sz w:val="28"/>
          <w:szCs w:val="28"/>
        </w:rPr>
      </w:pPr>
      <w:r>
        <w:rPr>
          <w:rFonts w:eastAsia="Times New Roman" w:cstheme="minorHAnsi"/>
          <w:b/>
          <w:color w:val="000000"/>
          <w:sz w:val="28"/>
          <w:szCs w:val="28"/>
        </w:rPr>
        <w:t>4.</w:t>
      </w:r>
      <w:r w:rsidR="00167931">
        <w:rPr>
          <w:rFonts w:eastAsia="Times New Roman" w:cstheme="minorHAnsi"/>
          <w:b/>
          <w:color w:val="000000"/>
          <w:sz w:val="28"/>
          <w:szCs w:val="28"/>
        </w:rPr>
        <w:t>1</w:t>
      </w:r>
      <w:r w:rsidRPr="00CC102A">
        <w:rPr>
          <w:rFonts w:eastAsia="Times New Roman" w:cstheme="minorHAnsi"/>
          <w:color w:val="000000"/>
          <w:sz w:val="28"/>
          <w:szCs w:val="28"/>
        </w:rPr>
        <w:tab/>
      </w:r>
      <w:r w:rsidR="00351BDA">
        <w:rPr>
          <w:rFonts w:eastAsia="Times New Roman" w:cstheme="minorHAnsi"/>
          <w:b/>
          <w:color w:val="000000"/>
          <w:sz w:val="28"/>
          <w:szCs w:val="28"/>
        </w:rPr>
        <w:t>Sick Leave</w:t>
      </w:r>
      <w:r w:rsidR="00695310">
        <w:rPr>
          <w:rFonts w:eastAsia="Times New Roman" w:cstheme="minorHAnsi"/>
          <w:b/>
          <w:color w:val="000000"/>
          <w:sz w:val="28"/>
          <w:szCs w:val="28"/>
        </w:rPr>
        <w:t>:</w:t>
      </w:r>
    </w:p>
    <w:p w14:paraId="5CAA236C" w14:textId="3CB9B84D" w:rsidR="00441ABB" w:rsidRPr="00441ABB" w:rsidRDefault="00441ABB" w:rsidP="00535C33">
      <w:pPr>
        <w:pStyle w:val="ListParagraph"/>
        <w:numPr>
          <w:ilvl w:val="0"/>
          <w:numId w:val="22"/>
        </w:numPr>
        <w:jc w:val="both"/>
        <w:rPr>
          <w:rFonts w:eastAsia="Times New Roman" w:cstheme="minorHAnsi"/>
        </w:rPr>
      </w:pPr>
      <w:r w:rsidRPr="00441ABB">
        <w:rPr>
          <w:rFonts w:eastAsia="Times New Roman" w:cstheme="minorHAnsi"/>
        </w:rPr>
        <w:t xml:space="preserve">Twelve (12)-Month Unit Members - During the first year of employment in Garrett County, and each successive year thereafter, each Twelve (12)-month unit member(s) shall accrue sixteen (16) days of leave per year, in which the unit member(s) is entitled to the flexibility of using sick leave in the following manner; family illness, self-sick, and up to five (5) personal days.  Any sick leave usage will be pulled from a unit member(s) accumulated sick leave first. After accumulated sick leave is exhausted, it will then be pulled first from their current allotment of eleven (11) family illness days, then five (5) personal days, and up to two (2) prior personal days if they are available. </w:t>
      </w:r>
    </w:p>
    <w:p w14:paraId="061DCFAA" w14:textId="77777777" w:rsidR="00441ABB" w:rsidRPr="00441ABB" w:rsidRDefault="00441ABB" w:rsidP="00535C33">
      <w:pPr>
        <w:pStyle w:val="ListParagraph"/>
        <w:ind w:left="360"/>
        <w:jc w:val="both"/>
        <w:rPr>
          <w:rFonts w:eastAsia="Times New Roman" w:cstheme="minorHAnsi"/>
        </w:rPr>
      </w:pPr>
    </w:p>
    <w:p w14:paraId="473A66AD" w14:textId="3BE037EA" w:rsidR="00695310" w:rsidRPr="00AA6CC1" w:rsidRDefault="00441ABB" w:rsidP="00535C33">
      <w:pPr>
        <w:pStyle w:val="ListParagraph"/>
        <w:ind w:left="360"/>
        <w:jc w:val="both"/>
        <w:rPr>
          <w:rFonts w:eastAsia="Times New Roman" w:cstheme="minorHAnsi"/>
        </w:rPr>
      </w:pPr>
      <w:r w:rsidRPr="00441ABB">
        <w:rPr>
          <w:rFonts w:eastAsia="Times New Roman" w:cstheme="minorHAnsi"/>
        </w:rPr>
        <w:t>For a newly hired unit member(s), the use of a family illness or sick leave day (s) will be deducted from the current allotment of eleven (11) family illness days, then five (5) personal leave days if they are available.</w:t>
      </w:r>
      <w:r w:rsidR="00AA6CC1">
        <w:rPr>
          <w:rFonts w:eastAsia="Times New Roman" w:cstheme="minorHAnsi"/>
        </w:rPr>
        <w:t xml:space="preserve"> </w:t>
      </w:r>
      <w:r w:rsidRPr="00441ABB">
        <w:rPr>
          <w:rFonts w:eastAsia="Times New Roman" w:cstheme="minorHAnsi"/>
        </w:rPr>
        <w:t xml:space="preserve"> Sick leave may be used by the FMLA policy.</w:t>
      </w:r>
    </w:p>
    <w:p w14:paraId="60855E2E" w14:textId="77777777" w:rsidR="00441ABB" w:rsidRPr="00441ABB" w:rsidRDefault="00441ABB" w:rsidP="00535C33">
      <w:pPr>
        <w:pStyle w:val="ListParagraph"/>
        <w:spacing w:after="0"/>
        <w:ind w:left="360"/>
        <w:jc w:val="both"/>
        <w:rPr>
          <w:rFonts w:eastAsia="Times New Roman" w:cstheme="minorHAnsi"/>
          <w:b/>
          <w:color w:val="000000"/>
        </w:rPr>
      </w:pPr>
    </w:p>
    <w:p w14:paraId="07AD4988" w14:textId="57ECBAF5" w:rsidR="00AA6CC1" w:rsidRPr="00AA6CC1" w:rsidRDefault="00AA6CC1" w:rsidP="00535C33">
      <w:pPr>
        <w:pStyle w:val="ListParagraph"/>
        <w:numPr>
          <w:ilvl w:val="0"/>
          <w:numId w:val="164"/>
        </w:numPr>
        <w:jc w:val="both"/>
        <w:rPr>
          <w:rFonts w:eastAsia="Times New Roman" w:cstheme="minorHAnsi"/>
        </w:rPr>
      </w:pPr>
      <w:r w:rsidRPr="00AA6CC1">
        <w:rPr>
          <w:rFonts w:eastAsia="Times New Roman" w:cstheme="minorHAnsi"/>
        </w:rPr>
        <w:t xml:space="preserve">Eleven (11)-Month Unit Members - During the first year of employment in Garrett County, and each successive year thereafter, each Eleven (11)-month unit member(s) shall accrue sixteen (15) days of leave per year, in which the unit member(s) is entitled to the flexibility of using sick leave in the following manner; family illness, self-sick, and up to five (5) personal days.  Any sick leave usage will be pulled from a unit member(s) accumulated sick leave first. After accumulated sick leave is exhausted, it will then be pulled first from their current allotment of eleven (10) family illness days, then five (5) personal days, and up to two (2) prior personal days if they are available. </w:t>
      </w:r>
    </w:p>
    <w:p w14:paraId="2681C7F3" w14:textId="663F4333" w:rsidR="00695310" w:rsidRPr="00AA6CC1" w:rsidRDefault="00AA6CC1" w:rsidP="00535C33">
      <w:pPr>
        <w:spacing w:after="0"/>
        <w:ind w:left="360"/>
        <w:jc w:val="both"/>
        <w:rPr>
          <w:rFonts w:eastAsia="Times New Roman" w:cstheme="minorHAnsi"/>
          <w:b/>
        </w:rPr>
      </w:pPr>
      <w:r w:rsidRPr="00AA6CC1">
        <w:rPr>
          <w:rFonts w:eastAsia="Times New Roman" w:cstheme="minorHAnsi"/>
        </w:rPr>
        <w:t>For a newly hired unit member(s), the use of a family illness or sick leave day (s) will be deducted from the current allotment of ten (10) family illness days, then five (5) personal leave days if they are available. Sick leave may be used under the FMLA policy.</w:t>
      </w:r>
    </w:p>
    <w:p w14:paraId="5BE08B98" w14:textId="77777777" w:rsidR="008E389B" w:rsidRPr="008E389B" w:rsidRDefault="008E389B" w:rsidP="00535C33">
      <w:pPr>
        <w:pStyle w:val="ListParagraph"/>
        <w:spacing w:after="0"/>
        <w:ind w:left="360"/>
        <w:jc w:val="both"/>
        <w:rPr>
          <w:rFonts w:eastAsia="Times New Roman" w:cstheme="minorHAnsi"/>
          <w:b/>
          <w:color w:val="000000"/>
        </w:rPr>
      </w:pPr>
    </w:p>
    <w:p w14:paraId="505829A6" w14:textId="77777777" w:rsidR="003B0A67" w:rsidRPr="00717180" w:rsidRDefault="003B0A67" w:rsidP="00535C33">
      <w:pPr>
        <w:pStyle w:val="ListParagraph"/>
        <w:numPr>
          <w:ilvl w:val="0"/>
          <w:numId w:val="143"/>
        </w:numPr>
        <w:spacing w:after="0" w:line="240" w:lineRule="auto"/>
        <w:jc w:val="both"/>
        <w:rPr>
          <w:rFonts w:eastAsia="Times New Roman" w:cstheme="minorHAnsi"/>
          <w:color w:val="000000"/>
        </w:rPr>
      </w:pPr>
      <w:r w:rsidRPr="00717180">
        <w:rPr>
          <w:rFonts w:eastAsia="Times New Roman" w:cstheme="minorHAnsi"/>
          <w:color w:val="000000"/>
        </w:rPr>
        <w:t>Unused sick leave shall accumulate without limit.  Unit members will be notified of the number of</w:t>
      </w:r>
      <w:r w:rsidR="00717180" w:rsidRPr="00717180">
        <w:rPr>
          <w:rFonts w:eastAsia="Times New Roman" w:cstheme="minorHAnsi"/>
          <w:color w:val="000000"/>
        </w:rPr>
        <w:t xml:space="preserve"> </w:t>
      </w:r>
      <w:r w:rsidRPr="00717180">
        <w:rPr>
          <w:rFonts w:eastAsia="Times New Roman" w:cstheme="minorHAnsi"/>
          <w:color w:val="000000"/>
        </w:rPr>
        <w:t>sick leave days on the employee portal.</w:t>
      </w:r>
    </w:p>
    <w:p w14:paraId="6142A091" w14:textId="77777777" w:rsidR="008E389B" w:rsidRPr="008E389B" w:rsidRDefault="008E389B" w:rsidP="00535C33">
      <w:pPr>
        <w:spacing w:after="0" w:line="240" w:lineRule="auto"/>
        <w:jc w:val="both"/>
        <w:rPr>
          <w:rFonts w:eastAsia="Times New Roman" w:cstheme="minorHAnsi"/>
          <w:color w:val="000000"/>
        </w:rPr>
      </w:pPr>
    </w:p>
    <w:p w14:paraId="6A0D2FE7" w14:textId="010B41F2" w:rsidR="00291A7D" w:rsidRDefault="003B0A67" w:rsidP="00535C33">
      <w:pPr>
        <w:pStyle w:val="ListParagraph"/>
        <w:numPr>
          <w:ilvl w:val="0"/>
          <w:numId w:val="142"/>
        </w:numPr>
        <w:jc w:val="both"/>
        <w:rPr>
          <w:rFonts w:eastAsia="Times New Roman" w:cstheme="minorHAnsi"/>
          <w:color w:val="000000"/>
        </w:rPr>
      </w:pPr>
      <w:r w:rsidRPr="00717180">
        <w:rPr>
          <w:rFonts w:eastAsia="Times New Roman" w:cstheme="minorHAnsi"/>
          <w:color w:val="000000"/>
        </w:rPr>
        <w:t>The Board reserves the right to require a physical examination, at Board expense, of unit members</w:t>
      </w:r>
      <w:r w:rsidR="009012B1">
        <w:rPr>
          <w:rFonts w:eastAsia="Times New Roman" w:cstheme="minorHAnsi"/>
          <w:color w:val="000000"/>
        </w:rPr>
        <w:t xml:space="preserve"> </w:t>
      </w:r>
      <w:r w:rsidRPr="00717180">
        <w:rPr>
          <w:rFonts w:eastAsia="Times New Roman" w:cstheme="minorHAnsi"/>
          <w:color w:val="000000"/>
        </w:rPr>
        <w:t>on extended sick leave without pay.</w:t>
      </w:r>
    </w:p>
    <w:p w14:paraId="27ED9ECE" w14:textId="77777777" w:rsidR="00E60FB0" w:rsidRDefault="00E60FB0" w:rsidP="00535C33">
      <w:pPr>
        <w:pStyle w:val="ListParagraph"/>
        <w:ind w:left="360"/>
        <w:jc w:val="both"/>
        <w:rPr>
          <w:rFonts w:eastAsia="Times New Roman" w:cstheme="minorHAnsi"/>
          <w:color w:val="000000"/>
        </w:rPr>
      </w:pPr>
    </w:p>
    <w:p w14:paraId="76676D25" w14:textId="0BE8B0DD" w:rsidR="00291A7D" w:rsidRPr="00E60FB0" w:rsidRDefault="00E60FB0" w:rsidP="00535C33">
      <w:pPr>
        <w:pStyle w:val="ListParagraph"/>
        <w:numPr>
          <w:ilvl w:val="0"/>
          <w:numId w:val="151"/>
        </w:numPr>
        <w:jc w:val="both"/>
        <w:rPr>
          <w:rFonts w:eastAsia="Times New Roman" w:cstheme="minorHAnsi"/>
        </w:rPr>
      </w:pPr>
      <w:r w:rsidRPr="00E60FB0">
        <w:rPr>
          <w:rFonts w:eastAsia="Times New Roman" w:cstheme="minorHAnsi"/>
        </w:rPr>
        <w:t>Effective July 1, 2023, a Perfect Attendance Incentive will be offered for all eligible members in this bargaining unit. Said staff members may convert one (1) sick day per diem twice a year in which they attain perfect attendance (no use of sick leave, personal leave, family illness, leave without pay, or administrative leave used as a result of disciplinary action). The conversion of sick leave payment to the per diem rate shall be made by direct deposit after the end of each fiscal quarter. To be eligible, an employee must be employed for the semester being assessed and on the date of payout.</w:t>
      </w:r>
    </w:p>
    <w:p w14:paraId="44A56DA1" w14:textId="0946D144" w:rsidR="00B534A8" w:rsidRPr="00B534A8" w:rsidRDefault="00B534A8" w:rsidP="00535C33">
      <w:pPr>
        <w:pStyle w:val="ListParagraph"/>
        <w:ind w:left="0"/>
        <w:jc w:val="both"/>
        <w:rPr>
          <w:rFonts w:eastAsia="Times New Roman" w:cstheme="minorHAnsi"/>
          <w:color w:val="000000"/>
        </w:rPr>
      </w:pPr>
    </w:p>
    <w:p w14:paraId="196BA58A" w14:textId="77777777" w:rsidR="009F578A" w:rsidRDefault="00717180" w:rsidP="00535C33">
      <w:pPr>
        <w:spacing w:after="0" w:line="240" w:lineRule="auto"/>
        <w:jc w:val="both"/>
        <w:rPr>
          <w:rFonts w:eastAsia="Times New Roman" w:cstheme="minorHAnsi"/>
          <w:b/>
          <w:color w:val="000000"/>
          <w:sz w:val="28"/>
          <w:szCs w:val="28"/>
        </w:rPr>
      </w:pPr>
      <w:r>
        <w:rPr>
          <w:rFonts w:eastAsia="Times New Roman" w:cstheme="minorHAnsi"/>
          <w:b/>
          <w:color w:val="000000"/>
          <w:sz w:val="28"/>
          <w:szCs w:val="28"/>
        </w:rPr>
        <w:t>4.2</w:t>
      </w:r>
      <w:r>
        <w:rPr>
          <w:rFonts w:eastAsia="Times New Roman" w:cstheme="minorHAnsi"/>
          <w:b/>
          <w:color w:val="000000"/>
          <w:sz w:val="28"/>
          <w:szCs w:val="28"/>
        </w:rPr>
        <w:tab/>
      </w:r>
      <w:r w:rsidR="009F578A" w:rsidRPr="009F578A">
        <w:rPr>
          <w:rFonts w:eastAsia="Times New Roman" w:cstheme="minorHAnsi"/>
          <w:b/>
          <w:color w:val="000000"/>
          <w:sz w:val="28"/>
          <w:szCs w:val="28"/>
        </w:rPr>
        <w:t>Sick Leave Bank</w:t>
      </w:r>
    </w:p>
    <w:p w14:paraId="51BA4FC3" w14:textId="77777777" w:rsidR="00B24AE2" w:rsidRDefault="00B24AE2" w:rsidP="00535C33">
      <w:pPr>
        <w:spacing w:after="0" w:line="240" w:lineRule="auto"/>
        <w:jc w:val="both"/>
        <w:rPr>
          <w:rFonts w:eastAsia="Times New Roman" w:cstheme="minorHAnsi"/>
          <w:color w:val="000000"/>
        </w:rPr>
      </w:pPr>
      <w:r w:rsidRPr="00B24AE2">
        <w:rPr>
          <w:rFonts w:eastAsia="Times New Roman" w:cstheme="minorHAnsi"/>
          <w:color w:val="000000"/>
        </w:rPr>
        <w:t>An Administrator may contribute up to ten (10) days of accumulated sick leave to another</w:t>
      </w:r>
      <w:r w:rsidR="00717180">
        <w:rPr>
          <w:rFonts w:eastAsia="Times New Roman" w:cstheme="minorHAnsi"/>
          <w:color w:val="000000"/>
        </w:rPr>
        <w:t xml:space="preserve"> </w:t>
      </w:r>
      <w:r w:rsidRPr="00717180">
        <w:rPr>
          <w:rFonts w:eastAsia="Times New Roman" w:cstheme="minorHAnsi"/>
          <w:color w:val="000000"/>
        </w:rPr>
        <w:t xml:space="preserve">Administrator who has exhausted accumulated sick leave and who continues to be absent due to a serious health </w:t>
      </w:r>
      <w:r w:rsidRPr="00717180">
        <w:rPr>
          <w:rFonts w:eastAsia="Times New Roman" w:cstheme="minorHAnsi"/>
          <w:color w:val="000000"/>
        </w:rPr>
        <w:lastRenderedPageBreak/>
        <w:t>condition supported by a note from a physician.  Sick leave can be donated by an unlimited number of A &amp; S personnel to another administrator up to a maximum of one (1) year. (See Attachment II)</w:t>
      </w:r>
    </w:p>
    <w:p w14:paraId="7392C141" w14:textId="77777777" w:rsidR="00717180" w:rsidRPr="00717180" w:rsidRDefault="00717180" w:rsidP="00717180">
      <w:pPr>
        <w:spacing w:after="0" w:line="240" w:lineRule="auto"/>
        <w:rPr>
          <w:rFonts w:eastAsia="Times New Roman" w:cstheme="minorHAnsi"/>
          <w:color w:val="000000"/>
        </w:rPr>
      </w:pPr>
    </w:p>
    <w:p w14:paraId="600CDD83" w14:textId="77777777" w:rsidR="003B0A67" w:rsidRDefault="009F578A" w:rsidP="003B0A67">
      <w:pPr>
        <w:spacing w:after="0"/>
        <w:jc w:val="both"/>
        <w:rPr>
          <w:rFonts w:eastAsia="Times New Roman" w:cstheme="minorHAnsi"/>
          <w:b/>
          <w:color w:val="000000"/>
          <w:sz w:val="28"/>
          <w:szCs w:val="28"/>
        </w:rPr>
      </w:pPr>
      <w:r w:rsidRPr="00B05FBD">
        <w:rPr>
          <w:rFonts w:eastAsia="Times New Roman" w:cstheme="minorHAnsi"/>
          <w:b/>
          <w:sz w:val="28"/>
          <w:szCs w:val="28"/>
        </w:rPr>
        <w:t>4.3</w:t>
      </w:r>
      <w:r w:rsidR="00717180">
        <w:rPr>
          <w:rFonts w:eastAsia="Times New Roman" w:cstheme="minorHAnsi"/>
          <w:b/>
          <w:sz w:val="28"/>
          <w:szCs w:val="28"/>
        </w:rPr>
        <w:tab/>
      </w:r>
      <w:r w:rsidR="00351BDA">
        <w:rPr>
          <w:rFonts w:eastAsia="Times New Roman" w:cstheme="minorHAnsi"/>
          <w:b/>
          <w:color w:val="000000"/>
          <w:sz w:val="28"/>
          <w:szCs w:val="28"/>
        </w:rPr>
        <w:t>Personal Leave</w:t>
      </w:r>
      <w:r w:rsidR="00695310">
        <w:rPr>
          <w:rFonts w:eastAsia="Times New Roman" w:cstheme="minorHAnsi"/>
          <w:b/>
          <w:color w:val="000000"/>
          <w:sz w:val="28"/>
          <w:szCs w:val="28"/>
        </w:rPr>
        <w:t>:</w:t>
      </w:r>
    </w:p>
    <w:p w14:paraId="689AD104" w14:textId="77777777" w:rsidR="003B0A67" w:rsidRDefault="00167931" w:rsidP="00535C33">
      <w:pPr>
        <w:pStyle w:val="ListParagraph"/>
        <w:numPr>
          <w:ilvl w:val="0"/>
          <w:numId w:val="24"/>
        </w:numPr>
        <w:spacing w:after="0"/>
        <w:jc w:val="both"/>
        <w:rPr>
          <w:rFonts w:eastAsia="Times New Roman" w:cstheme="minorHAnsi"/>
          <w:color w:val="000000"/>
        </w:rPr>
      </w:pPr>
      <w:r w:rsidRPr="00167931">
        <w:rPr>
          <w:rFonts w:eastAsia="Times New Roman" w:cstheme="minorHAnsi"/>
          <w:color w:val="000000"/>
        </w:rPr>
        <w:t xml:space="preserve">Each bargaining unit member shall be entitled to five (5) days of personal leave per year with pay and chargeable to sick leave.  Personal leave shall be for the transaction of personal business that cannot be accomplished other than during the duty day.  Provided these days are not used by a bargaining unit member, up to two (2) days will be accumulated </w:t>
      </w:r>
      <w:r w:rsidRPr="00E13E33">
        <w:rPr>
          <w:rFonts w:eastAsia="Times New Roman" w:cstheme="minorHAnsi"/>
        </w:rPr>
        <w:t>as</w:t>
      </w:r>
      <w:r w:rsidR="009F578A" w:rsidRPr="00E13E33">
        <w:rPr>
          <w:rFonts w:eastAsia="Times New Roman" w:cstheme="minorHAnsi"/>
        </w:rPr>
        <w:t xml:space="preserve"> prior</w:t>
      </w:r>
      <w:r w:rsidRPr="00E13E33">
        <w:rPr>
          <w:rFonts w:eastAsia="Times New Roman" w:cstheme="minorHAnsi"/>
        </w:rPr>
        <w:t xml:space="preserve"> </w:t>
      </w:r>
      <w:r w:rsidRPr="00167931">
        <w:rPr>
          <w:rFonts w:eastAsia="Times New Roman" w:cstheme="minorHAnsi"/>
          <w:color w:val="000000"/>
        </w:rPr>
        <w:t>personal leave days.</w:t>
      </w:r>
    </w:p>
    <w:p w14:paraId="16516BE9" w14:textId="77777777" w:rsidR="00695310" w:rsidRDefault="00695310" w:rsidP="00535C33">
      <w:pPr>
        <w:pStyle w:val="ListParagraph"/>
        <w:spacing w:after="0"/>
        <w:ind w:left="360"/>
        <w:jc w:val="both"/>
        <w:rPr>
          <w:rFonts w:eastAsia="Times New Roman" w:cstheme="minorHAnsi"/>
          <w:color w:val="000000"/>
        </w:rPr>
      </w:pPr>
    </w:p>
    <w:p w14:paraId="4CA57ADF" w14:textId="77777777" w:rsidR="00167931" w:rsidRDefault="00167931" w:rsidP="00535C33">
      <w:pPr>
        <w:pStyle w:val="ListParagraph"/>
        <w:numPr>
          <w:ilvl w:val="0"/>
          <w:numId w:val="25"/>
        </w:numPr>
        <w:jc w:val="both"/>
        <w:rPr>
          <w:rFonts w:eastAsia="Times New Roman" w:cstheme="minorHAnsi"/>
          <w:color w:val="000000"/>
        </w:rPr>
      </w:pPr>
      <w:r w:rsidRPr="00167931">
        <w:rPr>
          <w:rFonts w:eastAsia="Times New Roman" w:cstheme="minorHAnsi"/>
          <w:color w:val="000000"/>
        </w:rPr>
        <w:t xml:space="preserve">The maximum number of personal leave days a bargaining unit member may use in a school year shall be seven (7), providing he/she has accumulated two (2) personal leave days from the prior year.  No more than five (5) personal leave days may be used consecutively without the approval from the Office of Human Resources and Employee Relations.  Unused personal leave days, aside from the two (2) which may be accumulated, shall revert to sick leave days at the end of the year.  Personal leave shall not be taken on a professional development/in-service/professional day or mandated student assessment days.  Personal leave on such days shall require administrative approval. </w:t>
      </w:r>
    </w:p>
    <w:p w14:paraId="0367A3D1" w14:textId="77777777" w:rsidR="00695310" w:rsidRPr="00167931" w:rsidRDefault="00695310" w:rsidP="00535C33">
      <w:pPr>
        <w:pStyle w:val="ListParagraph"/>
        <w:ind w:left="360"/>
        <w:jc w:val="both"/>
        <w:rPr>
          <w:rFonts w:eastAsia="Times New Roman" w:cstheme="minorHAnsi"/>
          <w:color w:val="000000"/>
        </w:rPr>
      </w:pPr>
    </w:p>
    <w:p w14:paraId="3A04447F" w14:textId="77777777" w:rsidR="00167931" w:rsidRDefault="00167931" w:rsidP="00535C33">
      <w:pPr>
        <w:pStyle w:val="ListParagraph"/>
        <w:numPr>
          <w:ilvl w:val="0"/>
          <w:numId w:val="26"/>
        </w:numPr>
        <w:jc w:val="both"/>
        <w:rPr>
          <w:rFonts w:eastAsia="Times New Roman" w:cstheme="minorHAnsi"/>
          <w:color w:val="000000"/>
        </w:rPr>
      </w:pPr>
      <w:r w:rsidRPr="00167931">
        <w:rPr>
          <w:rFonts w:eastAsia="Times New Roman" w:cstheme="minorHAnsi"/>
          <w:color w:val="000000"/>
        </w:rPr>
        <w:t>Personal leave may be taken immediately preceding or following a school holiday if the bargaining unit member provides his/her supervisor written notification within two (2) weeks of the intended start date of the desired leave. Failure to provide the minimum two (2)-week notification shall require administrative approval from the Office of Human Resources and Employee Relations. No more than two (2) personal days may be taken immediately preceding or following school holiday during any given work year unless otherwise approved by administration.</w:t>
      </w:r>
    </w:p>
    <w:p w14:paraId="50C47F1F" w14:textId="77777777" w:rsidR="00695310" w:rsidRPr="00167931" w:rsidRDefault="00695310" w:rsidP="00535C33">
      <w:pPr>
        <w:pStyle w:val="ListParagraph"/>
        <w:ind w:left="360"/>
        <w:jc w:val="both"/>
        <w:rPr>
          <w:rFonts w:eastAsia="Times New Roman" w:cstheme="minorHAnsi"/>
          <w:color w:val="000000"/>
        </w:rPr>
      </w:pPr>
    </w:p>
    <w:p w14:paraId="1D4DB0F0" w14:textId="77777777" w:rsidR="00A37C5A" w:rsidRPr="00717180" w:rsidRDefault="00167931" w:rsidP="00535C33">
      <w:pPr>
        <w:pStyle w:val="ListParagraph"/>
        <w:numPr>
          <w:ilvl w:val="0"/>
          <w:numId w:val="27"/>
        </w:numPr>
        <w:jc w:val="both"/>
        <w:rPr>
          <w:rFonts w:eastAsia="Times New Roman" w:cstheme="minorHAnsi"/>
          <w:color w:val="000000"/>
        </w:rPr>
      </w:pPr>
      <w:r w:rsidRPr="00167931">
        <w:rPr>
          <w:rFonts w:eastAsia="Times New Roman" w:cstheme="minorHAnsi"/>
          <w:color w:val="000000"/>
        </w:rPr>
        <w:t>On occasion, a bargaining unit member may be granted up to two (2) hours of administrative leave, without reduction in pay, for the transaction of personal business that cannot be accomplished other than during the duty day. In the event coverage is needed, the bargaining unit member must make sure suitable arrangements for coverage of his/her duties and responsibilities. Said request for administrative leave must be made in writing at least one (1) day prior to the start of the desired leave, except in the event of an emergency, and include an explanation of the suitable coverage which the bargaining unit member has arranged.</w:t>
      </w:r>
    </w:p>
    <w:p w14:paraId="4889B783" w14:textId="77777777" w:rsidR="00E13E33" w:rsidRDefault="009F578A" w:rsidP="00535C33">
      <w:pPr>
        <w:spacing w:after="0"/>
        <w:jc w:val="both"/>
        <w:rPr>
          <w:rFonts w:eastAsia="Times New Roman" w:cstheme="minorHAnsi"/>
          <w:b/>
          <w:color w:val="000000"/>
          <w:sz w:val="28"/>
          <w:szCs w:val="28"/>
        </w:rPr>
      </w:pPr>
      <w:r w:rsidRPr="00B05FBD">
        <w:rPr>
          <w:rFonts w:eastAsia="Times New Roman" w:cstheme="minorHAnsi"/>
          <w:b/>
          <w:sz w:val="28"/>
          <w:szCs w:val="28"/>
        </w:rPr>
        <w:t>4.4</w:t>
      </w:r>
      <w:r w:rsidRPr="00B05FBD">
        <w:rPr>
          <w:rFonts w:eastAsia="Times New Roman" w:cstheme="minorHAnsi"/>
          <w:sz w:val="28"/>
          <w:szCs w:val="28"/>
        </w:rPr>
        <w:t xml:space="preserve"> </w:t>
      </w:r>
      <w:r w:rsidR="00717180">
        <w:rPr>
          <w:rFonts w:eastAsia="Times New Roman" w:cstheme="minorHAnsi"/>
          <w:sz w:val="28"/>
          <w:szCs w:val="28"/>
        </w:rPr>
        <w:tab/>
      </w:r>
      <w:r w:rsidR="00167931">
        <w:rPr>
          <w:rFonts w:eastAsia="Times New Roman" w:cstheme="minorHAnsi"/>
          <w:b/>
          <w:color w:val="000000"/>
          <w:sz w:val="28"/>
          <w:szCs w:val="28"/>
        </w:rPr>
        <w:t>Bereavement</w:t>
      </w:r>
      <w:r w:rsidR="00B05FBD">
        <w:rPr>
          <w:rFonts w:eastAsia="Times New Roman" w:cstheme="minorHAnsi"/>
          <w:b/>
          <w:color w:val="000000"/>
          <w:sz w:val="28"/>
          <w:szCs w:val="28"/>
        </w:rPr>
        <w:t xml:space="preserve"> Leave</w:t>
      </w:r>
      <w:r w:rsidR="00E13E33">
        <w:rPr>
          <w:rFonts w:eastAsia="Times New Roman" w:cstheme="minorHAnsi"/>
          <w:b/>
          <w:color w:val="000000"/>
          <w:sz w:val="28"/>
          <w:szCs w:val="28"/>
        </w:rPr>
        <w:t xml:space="preserve">: </w:t>
      </w:r>
    </w:p>
    <w:p w14:paraId="6651EBA3" w14:textId="77777777" w:rsidR="00167931" w:rsidRPr="00E13E33" w:rsidRDefault="00167931" w:rsidP="00535C33">
      <w:pPr>
        <w:spacing w:after="0"/>
        <w:jc w:val="both"/>
        <w:rPr>
          <w:rFonts w:eastAsia="Times New Roman" w:cstheme="minorHAnsi"/>
          <w:b/>
          <w:color w:val="000000"/>
          <w:sz w:val="28"/>
          <w:szCs w:val="28"/>
        </w:rPr>
      </w:pPr>
      <w:r w:rsidRPr="0057498B">
        <w:rPr>
          <w:color w:val="000000"/>
          <w:kern w:val="1"/>
        </w:rPr>
        <w:t>An A &amp; S person shall be allowed a maximum of five (5) duty days of absence without loss of salary upon the death of a child, parent (natural, foster, or in-law), brother, sister, husband, wife, or of anyone who has lived regularly in his/her household.  An A &amp; S person shall be allowed a</w:t>
      </w:r>
      <w:r>
        <w:rPr>
          <w:kern w:val="1"/>
        </w:rPr>
        <w:t xml:space="preserve"> maximum of two (2) duty days of absence without loss of salary upon the death of a brother-in-law, sister-in-law, son-in-law, daughter-in-law, grandparent, grandchild, aunt, uncle, nephew, niece, or spouse’s grandparents.  In the event of unusual travel, memorial service, or personal problems in connection with the use of bereavement leave, additional leave days or a reconfiguration of consecutive days may be granted by the Superintendent.</w:t>
      </w:r>
    </w:p>
    <w:p w14:paraId="6FC9BE41" w14:textId="77777777" w:rsidR="00167931" w:rsidRDefault="00167931" w:rsidP="00535C33">
      <w:pPr>
        <w:spacing w:after="0"/>
        <w:jc w:val="both"/>
        <w:rPr>
          <w:kern w:val="1"/>
        </w:rPr>
      </w:pPr>
    </w:p>
    <w:p w14:paraId="2994AEFD" w14:textId="77777777" w:rsidR="00167931" w:rsidRDefault="009F578A" w:rsidP="00535C33">
      <w:pPr>
        <w:spacing w:after="0"/>
        <w:jc w:val="both"/>
        <w:rPr>
          <w:rFonts w:eastAsia="Times New Roman" w:cstheme="minorHAnsi"/>
          <w:b/>
          <w:color w:val="000000"/>
          <w:sz w:val="28"/>
          <w:szCs w:val="28"/>
        </w:rPr>
      </w:pPr>
      <w:r w:rsidRPr="00E13E33">
        <w:rPr>
          <w:rFonts w:eastAsia="Times New Roman" w:cstheme="minorHAnsi"/>
          <w:b/>
          <w:sz w:val="28"/>
          <w:szCs w:val="28"/>
        </w:rPr>
        <w:t>4.5</w:t>
      </w:r>
      <w:r w:rsidR="00717180">
        <w:rPr>
          <w:rFonts w:eastAsia="Times New Roman" w:cstheme="minorHAnsi"/>
          <w:sz w:val="28"/>
          <w:szCs w:val="28"/>
        </w:rPr>
        <w:tab/>
      </w:r>
      <w:r w:rsidR="00167931">
        <w:rPr>
          <w:rFonts w:eastAsia="Times New Roman" w:cstheme="minorHAnsi"/>
          <w:b/>
          <w:color w:val="000000"/>
          <w:sz w:val="28"/>
          <w:szCs w:val="28"/>
        </w:rPr>
        <w:t>Political Leave</w:t>
      </w:r>
      <w:r w:rsidR="00695310">
        <w:rPr>
          <w:rFonts w:eastAsia="Times New Roman" w:cstheme="minorHAnsi"/>
          <w:b/>
          <w:color w:val="000000"/>
          <w:sz w:val="28"/>
          <w:szCs w:val="28"/>
        </w:rPr>
        <w:t>:</w:t>
      </w:r>
    </w:p>
    <w:p w14:paraId="4809DEA0" w14:textId="77777777" w:rsidR="00167931" w:rsidRDefault="00167931" w:rsidP="00535C33">
      <w:pPr>
        <w:spacing w:after="0"/>
        <w:jc w:val="both"/>
        <w:rPr>
          <w:kern w:val="1"/>
        </w:rPr>
      </w:pPr>
      <w:r>
        <w:rPr>
          <w:kern w:val="1"/>
        </w:rPr>
        <w:t xml:space="preserve">An A &amp; S person may be granted a leave of absence without pay in order to run for, or serve in, public or political office, exclusive of the Garrett County Board of Education.  Such leave without pay may not exceed one (1) year and must be at least ninety (90) days in duration.  The A &amp; S person on such leave will be </w:t>
      </w:r>
      <w:r>
        <w:rPr>
          <w:kern w:val="1"/>
        </w:rPr>
        <w:lastRenderedPageBreak/>
        <w:t>offered the first available position which is not a promotion for which he/she is qualified and certified upon his/her return.</w:t>
      </w:r>
    </w:p>
    <w:p w14:paraId="3DAE7B3D" w14:textId="77777777" w:rsidR="00167931" w:rsidRDefault="00167931" w:rsidP="00167931">
      <w:pPr>
        <w:spacing w:after="0"/>
        <w:jc w:val="both"/>
        <w:rPr>
          <w:kern w:val="1"/>
        </w:rPr>
      </w:pPr>
    </w:p>
    <w:p w14:paraId="69BAA834" w14:textId="77777777" w:rsidR="00167931" w:rsidRDefault="009F578A" w:rsidP="00167931">
      <w:pPr>
        <w:spacing w:after="0"/>
        <w:jc w:val="both"/>
        <w:rPr>
          <w:rFonts w:eastAsia="Times New Roman" w:cstheme="minorHAnsi"/>
          <w:b/>
          <w:color w:val="000000"/>
          <w:sz w:val="28"/>
          <w:szCs w:val="28"/>
        </w:rPr>
      </w:pPr>
      <w:r w:rsidRPr="00E13E33">
        <w:rPr>
          <w:rFonts w:eastAsia="Times New Roman" w:cstheme="minorHAnsi"/>
          <w:b/>
          <w:sz w:val="28"/>
          <w:szCs w:val="28"/>
        </w:rPr>
        <w:t>4.6</w:t>
      </w:r>
      <w:r w:rsidR="00717180">
        <w:rPr>
          <w:rFonts w:eastAsia="Times New Roman" w:cstheme="minorHAnsi"/>
          <w:sz w:val="28"/>
          <w:szCs w:val="28"/>
        </w:rPr>
        <w:tab/>
      </w:r>
      <w:r w:rsidR="00167931">
        <w:rPr>
          <w:rFonts w:eastAsia="Times New Roman" w:cstheme="minorHAnsi"/>
          <w:b/>
          <w:color w:val="000000"/>
          <w:sz w:val="28"/>
          <w:szCs w:val="28"/>
        </w:rPr>
        <w:t>Professional Leave</w:t>
      </w:r>
      <w:r w:rsidR="00695310">
        <w:rPr>
          <w:rFonts w:eastAsia="Times New Roman" w:cstheme="minorHAnsi"/>
          <w:b/>
          <w:color w:val="000000"/>
          <w:sz w:val="28"/>
          <w:szCs w:val="28"/>
        </w:rPr>
        <w:t>:</w:t>
      </w:r>
    </w:p>
    <w:p w14:paraId="38D3B2F3" w14:textId="77777777" w:rsidR="00167931" w:rsidRDefault="00167931" w:rsidP="00535C33">
      <w:pPr>
        <w:pStyle w:val="ListParagraph"/>
        <w:numPr>
          <w:ilvl w:val="0"/>
          <w:numId w:val="28"/>
        </w:numPr>
        <w:spacing w:after="0"/>
        <w:jc w:val="both"/>
        <w:rPr>
          <w:rFonts w:eastAsia="Times New Roman" w:cstheme="minorHAnsi"/>
          <w:color w:val="000000"/>
        </w:rPr>
      </w:pPr>
      <w:r w:rsidRPr="00167931">
        <w:rPr>
          <w:rFonts w:eastAsia="Times New Roman" w:cstheme="minorHAnsi"/>
          <w:color w:val="000000"/>
        </w:rPr>
        <w:t>An A &amp; S person shall be entitled to take a leave of absence up to one (1) year without pay for the purpose of study.  The person on leave will be offered the first available position for which he/she qualifies upon his/her return.</w:t>
      </w:r>
    </w:p>
    <w:p w14:paraId="2C84E8DF" w14:textId="77777777" w:rsidR="00695310" w:rsidRDefault="00695310" w:rsidP="00535C33">
      <w:pPr>
        <w:pStyle w:val="ListParagraph"/>
        <w:spacing w:after="0"/>
        <w:ind w:left="360"/>
        <w:jc w:val="both"/>
        <w:rPr>
          <w:rFonts w:eastAsia="Times New Roman" w:cstheme="minorHAnsi"/>
          <w:color w:val="000000"/>
        </w:rPr>
      </w:pPr>
    </w:p>
    <w:p w14:paraId="01E68FA1" w14:textId="77777777" w:rsidR="00167931" w:rsidRPr="00695310" w:rsidRDefault="00167931" w:rsidP="00535C33">
      <w:pPr>
        <w:pStyle w:val="ListParagraph"/>
        <w:numPr>
          <w:ilvl w:val="0"/>
          <w:numId w:val="29"/>
        </w:numPr>
        <w:spacing w:after="0"/>
        <w:jc w:val="both"/>
        <w:rPr>
          <w:rFonts w:eastAsia="Times New Roman" w:cstheme="minorHAnsi"/>
          <w:color w:val="000000"/>
        </w:rPr>
      </w:pPr>
      <w:r>
        <w:rPr>
          <w:kern w:val="1"/>
        </w:rPr>
        <w:t>A &amp; S personnel on such leave shall be afforded the opportunity to continue payments toward retirement and/or insurance programs.</w:t>
      </w:r>
    </w:p>
    <w:p w14:paraId="0520B416" w14:textId="77777777" w:rsidR="00695310" w:rsidRPr="00167931" w:rsidRDefault="00695310" w:rsidP="00535C33">
      <w:pPr>
        <w:pStyle w:val="ListParagraph"/>
        <w:spacing w:after="0"/>
        <w:ind w:left="360"/>
        <w:jc w:val="both"/>
        <w:rPr>
          <w:rFonts w:eastAsia="Times New Roman" w:cstheme="minorHAnsi"/>
          <w:color w:val="000000"/>
        </w:rPr>
      </w:pPr>
    </w:p>
    <w:p w14:paraId="52A963FE" w14:textId="77777777" w:rsidR="00EA5DB1" w:rsidRDefault="00167931" w:rsidP="00535C33">
      <w:pPr>
        <w:pStyle w:val="ListParagraph"/>
        <w:numPr>
          <w:ilvl w:val="0"/>
          <w:numId w:val="30"/>
        </w:numPr>
        <w:spacing w:after="0"/>
        <w:jc w:val="both"/>
        <w:rPr>
          <w:rFonts w:eastAsia="Times New Roman" w:cstheme="minorHAnsi"/>
          <w:color w:val="000000"/>
        </w:rPr>
      </w:pPr>
      <w:r w:rsidRPr="00167931">
        <w:rPr>
          <w:rFonts w:eastAsia="Times New Roman" w:cstheme="minorHAnsi"/>
          <w:color w:val="000000"/>
        </w:rPr>
        <w:t>One 12-month A &amp; S staff member per year may be granted up to three weeks leave of absence to participate in summer study at an institution of his/her choice provided that he/she is engaged in a full-time study program and that the work or courses taken will improve his/her present work skills.  All such requests must include how such study will improve present work skills and be received in writing by the Superintendent of Schools by March 1 of the school year preceding the summer for which the leave is requested.  The Superintendent of Schools will recommend such leave to the Board of Education for their approval.</w:t>
      </w:r>
    </w:p>
    <w:p w14:paraId="476DFA5B" w14:textId="77777777" w:rsidR="00EA5DB1" w:rsidRDefault="00EA5DB1" w:rsidP="00535C33">
      <w:pPr>
        <w:spacing w:after="0"/>
        <w:jc w:val="both"/>
        <w:rPr>
          <w:rFonts w:eastAsia="Times New Roman" w:cstheme="minorHAnsi"/>
          <w:color w:val="000000"/>
        </w:rPr>
      </w:pPr>
    </w:p>
    <w:p w14:paraId="612A3F9C" w14:textId="77777777" w:rsidR="00EA5DB1" w:rsidRDefault="00B51987" w:rsidP="00535C33">
      <w:pPr>
        <w:spacing w:after="0"/>
        <w:jc w:val="both"/>
        <w:rPr>
          <w:rFonts w:eastAsia="Times New Roman" w:cstheme="minorHAnsi"/>
          <w:b/>
          <w:color w:val="000000"/>
          <w:sz w:val="28"/>
          <w:szCs w:val="28"/>
        </w:rPr>
      </w:pPr>
      <w:r>
        <w:rPr>
          <w:rFonts w:eastAsia="Times New Roman" w:cstheme="minorHAnsi"/>
          <w:b/>
          <w:color w:val="000000"/>
          <w:sz w:val="28"/>
          <w:szCs w:val="28"/>
        </w:rPr>
        <w:t>4.7</w:t>
      </w:r>
      <w:r w:rsidR="009F578A">
        <w:rPr>
          <w:rFonts w:eastAsia="Times New Roman" w:cstheme="minorHAnsi"/>
          <w:b/>
          <w:color w:val="000000"/>
          <w:sz w:val="28"/>
          <w:szCs w:val="28"/>
        </w:rPr>
        <w:t xml:space="preserve"> </w:t>
      </w:r>
      <w:r w:rsidR="00717180">
        <w:rPr>
          <w:rFonts w:eastAsia="Times New Roman" w:cstheme="minorHAnsi"/>
          <w:sz w:val="28"/>
          <w:szCs w:val="28"/>
        </w:rPr>
        <w:tab/>
      </w:r>
      <w:r w:rsidR="00EA5DB1">
        <w:rPr>
          <w:rFonts w:eastAsia="Times New Roman" w:cstheme="minorHAnsi"/>
          <w:b/>
          <w:color w:val="000000"/>
          <w:sz w:val="28"/>
          <w:szCs w:val="28"/>
        </w:rPr>
        <w:t>Parental Leave of Absence</w:t>
      </w:r>
      <w:r w:rsidR="00695310">
        <w:rPr>
          <w:rFonts w:eastAsia="Times New Roman" w:cstheme="minorHAnsi"/>
          <w:b/>
          <w:color w:val="000000"/>
          <w:sz w:val="28"/>
          <w:szCs w:val="28"/>
        </w:rPr>
        <w:t>:</w:t>
      </w:r>
    </w:p>
    <w:p w14:paraId="2CD7399C" w14:textId="77777777" w:rsidR="00B51987" w:rsidRPr="00717180" w:rsidRDefault="00EA5DB1" w:rsidP="00535C33">
      <w:pPr>
        <w:pStyle w:val="ListParagraph"/>
        <w:numPr>
          <w:ilvl w:val="0"/>
          <w:numId w:val="31"/>
        </w:numPr>
        <w:jc w:val="both"/>
        <w:rPr>
          <w:rFonts w:eastAsia="Times New Roman" w:cstheme="minorHAnsi"/>
          <w:color w:val="FF0000"/>
        </w:rPr>
      </w:pPr>
      <w:r w:rsidRPr="00EA5DB1">
        <w:rPr>
          <w:rFonts w:eastAsia="Times New Roman" w:cstheme="minorHAnsi"/>
          <w:color w:val="000000"/>
        </w:rPr>
        <w:t>A female uni</w:t>
      </w:r>
      <w:r w:rsidRPr="00B51987">
        <w:rPr>
          <w:rFonts w:eastAsia="Times New Roman" w:cstheme="minorHAnsi"/>
        </w:rPr>
        <w:t xml:space="preserve">t member </w:t>
      </w:r>
      <w:r w:rsidR="009F578A" w:rsidRPr="00B51987">
        <w:rPr>
          <w:rFonts w:eastAsia="Times New Roman" w:cstheme="minorHAnsi"/>
        </w:rPr>
        <w:t>must</w:t>
      </w:r>
      <w:r w:rsidRPr="00B51987">
        <w:rPr>
          <w:rFonts w:eastAsia="Times New Roman" w:cstheme="minorHAnsi"/>
        </w:rPr>
        <w:t xml:space="preserve"> use any or all accumulated leave during pre- and post-natal care for that period of time she is temporarily disabled, as determined by the unit member and her physician</w:t>
      </w:r>
      <w:r w:rsidR="009F578A" w:rsidRPr="00B51987">
        <w:rPr>
          <w:rFonts w:eastAsia="Times New Roman" w:cstheme="minorHAnsi"/>
        </w:rPr>
        <w:t xml:space="preserve"> in accordance with Family Medical Leave policy</w:t>
      </w:r>
      <w:r w:rsidR="00B51987" w:rsidRPr="00B51987">
        <w:rPr>
          <w:rFonts w:eastAsia="Times New Roman" w:cstheme="minorHAnsi"/>
        </w:rPr>
        <w:t>, unless parental leave is requested</w:t>
      </w:r>
      <w:r w:rsidRPr="00B51987">
        <w:rPr>
          <w:rFonts w:eastAsia="Times New Roman" w:cstheme="minorHAnsi"/>
        </w:rPr>
        <w:t>.</w:t>
      </w:r>
    </w:p>
    <w:p w14:paraId="57C9EBC3" w14:textId="77777777" w:rsidR="00717180" w:rsidRPr="00717180" w:rsidRDefault="00717180" w:rsidP="00535C33">
      <w:pPr>
        <w:pStyle w:val="ListParagraph"/>
        <w:ind w:left="360"/>
        <w:jc w:val="both"/>
        <w:rPr>
          <w:rFonts w:eastAsia="Times New Roman" w:cstheme="minorHAnsi"/>
          <w:color w:val="FF0000"/>
        </w:rPr>
      </w:pPr>
    </w:p>
    <w:p w14:paraId="78668CBA" w14:textId="629BF031" w:rsidR="00695310" w:rsidRPr="00717180" w:rsidRDefault="00EA5DB1" w:rsidP="00535C33">
      <w:pPr>
        <w:pStyle w:val="ListParagraph"/>
        <w:numPr>
          <w:ilvl w:val="0"/>
          <w:numId w:val="144"/>
        </w:numPr>
        <w:jc w:val="both"/>
        <w:rPr>
          <w:rFonts w:eastAsia="Times New Roman" w:cstheme="minorHAnsi"/>
          <w:color w:val="000000"/>
        </w:rPr>
      </w:pPr>
      <w:r w:rsidRPr="00717180">
        <w:rPr>
          <w:rFonts w:eastAsia="Times New Roman" w:cstheme="minorHAnsi"/>
          <w:color w:val="000000"/>
        </w:rPr>
        <w:t xml:space="preserve">A unit member using a leave of absence without pay for pre-natal care, adoption, post-natal care </w:t>
      </w:r>
      <w:r w:rsidR="00B92B9C" w:rsidRPr="00717180">
        <w:rPr>
          <w:rFonts w:eastAsia="Times New Roman" w:cstheme="minorHAnsi"/>
          <w:color w:val="000000"/>
        </w:rPr>
        <w:t xml:space="preserve">                                                                         </w:t>
      </w:r>
      <w:r w:rsidRPr="00717180">
        <w:rPr>
          <w:rFonts w:eastAsia="Times New Roman" w:cstheme="minorHAnsi"/>
          <w:color w:val="000000"/>
        </w:rPr>
        <w:t xml:space="preserve">and/or child </w:t>
      </w:r>
      <w:r w:rsidR="009F578A" w:rsidRPr="00717180">
        <w:rPr>
          <w:rFonts w:eastAsia="Times New Roman" w:cstheme="minorHAnsi"/>
        </w:rPr>
        <w:t>bonding</w:t>
      </w:r>
      <w:r w:rsidRPr="00717180">
        <w:rPr>
          <w:rFonts w:eastAsia="Times New Roman" w:cstheme="minorHAnsi"/>
          <w:color w:val="000000"/>
        </w:rPr>
        <w:t xml:space="preserve"> (not to exceed a period of one (1) year in duration) shall have the opportunity to continue benefit programs provided to unit members. Unit members with at least one (1) year experience with the Garrett County Board of Education will be required after the first twelve (12) weeks </w:t>
      </w:r>
      <w:r w:rsidR="00AA6CC1" w:rsidRPr="00AA6CC1">
        <w:rPr>
          <w:rFonts w:eastAsia="Times New Roman" w:cstheme="minorHAnsi"/>
        </w:rPr>
        <w:t xml:space="preserve">(assuming that unit member is approved and completed FMLA for the full 12 weeks of leave) </w:t>
      </w:r>
      <w:r w:rsidRPr="00717180">
        <w:rPr>
          <w:rFonts w:eastAsia="Times New Roman" w:cstheme="minorHAnsi"/>
          <w:color w:val="000000"/>
        </w:rPr>
        <w:t>to assume the Board's share of the premium in addition to any premiums he/she theretofore paid for dependent coverage and shall be offered employment upon expiration of such leave in the first available position for which he/she is certified within two (2) years from the ending date of the leave, provided that a written, advanced request is made to the Office of Human Resources and Employee Relations for re-employment which includes the anticipated date of return.  If the return is within ninety (90) duty days and such return is stipulated at the beginning of the leave, the same position shall be offered.</w:t>
      </w:r>
    </w:p>
    <w:p w14:paraId="1131A333" w14:textId="77777777" w:rsidR="00394664" w:rsidRDefault="009F578A" w:rsidP="00535C33">
      <w:pPr>
        <w:spacing w:after="0"/>
        <w:jc w:val="both"/>
        <w:rPr>
          <w:rFonts w:eastAsia="Times New Roman" w:cstheme="minorHAnsi"/>
          <w:b/>
          <w:color w:val="000000"/>
          <w:sz w:val="28"/>
          <w:szCs w:val="28"/>
        </w:rPr>
      </w:pPr>
      <w:r w:rsidRPr="00D830BB">
        <w:rPr>
          <w:rFonts w:eastAsia="Times New Roman" w:cstheme="minorHAnsi"/>
          <w:b/>
          <w:sz w:val="28"/>
          <w:szCs w:val="28"/>
        </w:rPr>
        <w:t>4.8</w:t>
      </w:r>
      <w:r w:rsidR="00717180">
        <w:rPr>
          <w:rFonts w:eastAsia="Times New Roman" w:cstheme="minorHAnsi"/>
          <w:sz w:val="28"/>
          <w:szCs w:val="28"/>
        </w:rPr>
        <w:tab/>
      </w:r>
      <w:r w:rsidR="00394664">
        <w:rPr>
          <w:rFonts w:eastAsia="Times New Roman" w:cstheme="minorHAnsi"/>
          <w:b/>
          <w:color w:val="000000"/>
          <w:sz w:val="28"/>
          <w:szCs w:val="28"/>
        </w:rPr>
        <w:t>Extended Illness Leave</w:t>
      </w:r>
      <w:r w:rsidR="00695310">
        <w:rPr>
          <w:rFonts w:eastAsia="Times New Roman" w:cstheme="minorHAnsi"/>
          <w:b/>
          <w:color w:val="000000"/>
          <w:sz w:val="28"/>
          <w:szCs w:val="28"/>
        </w:rPr>
        <w:t>:</w:t>
      </w:r>
    </w:p>
    <w:p w14:paraId="384E9719" w14:textId="5533618A" w:rsidR="00394664" w:rsidRPr="00394664" w:rsidRDefault="00394664" w:rsidP="00535C33">
      <w:pPr>
        <w:spacing w:after="0"/>
        <w:jc w:val="both"/>
        <w:rPr>
          <w:rFonts w:eastAsia="Times New Roman" w:cstheme="minorHAnsi"/>
          <w:color w:val="000000"/>
        </w:rPr>
      </w:pPr>
      <w:r w:rsidRPr="00394664">
        <w:rPr>
          <w:rFonts w:eastAsia="Times New Roman" w:cstheme="minorHAnsi"/>
          <w:color w:val="000000"/>
        </w:rPr>
        <w:t xml:space="preserve">A unit member may be granted a leave of absence, with the approval of the Superintendent of Schools, for one (1) year or less without pay for serious family or personal illness.  An employee in such a non-pay status may continue as a member of the group health insurance, if they qualify for FMLA, after the first twelve (12) weeks </w:t>
      </w:r>
      <w:r w:rsidR="00AA6CC1" w:rsidRPr="00AA6CC1">
        <w:rPr>
          <w:rFonts w:eastAsia="Times New Roman" w:cstheme="minorHAnsi"/>
        </w:rPr>
        <w:t xml:space="preserve">(assuming that unit member is approved and completed FMLA for the full 12 weeks of leave) </w:t>
      </w:r>
      <w:r w:rsidRPr="00394664">
        <w:rPr>
          <w:rFonts w:eastAsia="Times New Roman" w:cstheme="minorHAnsi"/>
          <w:color w:val="000000"/>
        </w:rPr>
        <w:t xml:space="preserve">the employee will be required to assume the Board's share of the premiums in addition to any premium he/she theretofore paid for dependent coverage. If return is within ninety (90) duty days and such return is stipulated at the beginning of the leave, the same position shall be offered.  If the leave </w:t>
      </w:r>
      <w:r w:rsidRPr="00394664">
        <w:rPr>
          <w:rFonts w:eastAsia="Times New Roman" w:cstheme="minorHAnsi"/>
          <w:color w:val="000000"/>
        </w:rPr>
        <w:lastRenderedPageBreak/>
        <w:t>requested is for more than ninety (90) duty days the unit member will be offered employment upon expiration of the leave in the first available position for which he/she is certified within two (2) years from the end of the leave, provided that a written request is made to the Office of Human Resources and Employee Relations by June 1.</w:t>
      </w:r>
    </w:p>
    <w:p w14:paraId="3A075D12" w14:textId="77777777" w:rsidR="00EA5DB1" w:rsidRDefault="00EA5DB1" w:rsidP="00535C33">
      <w:pPr>
        <w:spacing w:after="0"/>
        <w:jc w:val="both"/>
        <w:rPr>
          <w:rFonts w:eastAsia="Times New Roman" w:cstheme="minorHAnsi"/>
          <w:color w:val="000000"/>
        </w:rPr>
      </w:pPr>
    </w:p>
    <w:p w14:paraId="478A3DDA" w14:textId="77777777" w:rsidR="00394664" w:rsidRDefault="009F578A" w:rsidP="00535C33">
      <w:pPr>
        <w:spacing w:after="0"/>
        <w:jc w:val="both"/>
        <w:rPr>
          <w:rFonts w:eastAsia="Times New Roman" w:cstheme="minorHAnsi"/>
          <w:b/>
          <w:color w:val="000000"/>
          <w:sz w:val="28"/>
          <w:szCs w:val="28"/>
        </w:rPr>
      </w:pPr>
      <w:r w:rsidRPr="00D830BB">
        <w:rPr>
          <w:rFonts w:eastAsia="Times New Roman" w:cstheme="minorHAnsi"/>
          <w:b/>
          <w:sz w:val="28"/>
          <w:szCs w:val="28"/>
        </w:rPr>
        <w:t>4.9</w:t>
      </w:r>
      <w:r w:rsidR="00717180">
        <w:rPr>
          <w:rFonts w:eastAsia="Times New Roman" w:cstheme="minorHAnsi"/>
          <w:sz w:val="28"/>
          <w:szCs w:val="28"/>
        </w:rPr>
        <w:tab/>
      </w:r>
      <w:r w:rsidR="00394664">
        <w:rPr>
          <w:rFonts w:eastAsia="Times New Roman" w:cstheme="minorHAnsi"/>
          <w:b/>
          <w:color w:val="000000"/>
          <w:sz w:val="28"/>
          <w:szCs w:val="28"/>
        </w:rPr>
        <w:t>Annual Leave</w:t>
      </w:r>
      <w:r w:rsidR="00695310">
        <w:rPr>
          <w:rFonts w:eastAsia="Times New Roman" w:cstheme="minorHAnsi"/>
          <w:b/>
          <w:color w:val="000000"/>
          <w:sz w:val="28"/>
          <w:szCs w:val="28"/>
        </w:rPr>
        <w:t>:</w:t>
      </w:r>
    </w:p>
    <w:p w14:paraId="1D73A485" w14:textId="11976621" w:rsidR="008063CF" w:rsidRDefault="008063CF" w:rsidP="00535C33">
      <w:pPr>
        <w:pStyle w:val="ListParagraph"/>
        <w:numPr>
          <w:ilvl w:val="0"/>
          <w:numId w:val="32"/>
        </w:numPr>
        <w:jc w:val="both"/>
        <w:rPr>
          <w:rFonts w:eastAsia="Times New Roman" w:cstheme="minorHAnsi"/>
          <w:color w:val="000000"/>
        </w:rPr>
      </w:pPr>
      <w:r>
        <w:t>Each twelve (12) month bargaining unit member shall be granted fifteen (15) days of annual leave. An additional five (5) days of annual leave shall be granted to those employees with ten (10) or more y</w:t>
      </w:r>
      <w:r w:rsidR="000035A6">
        <w:t>ears of credited service as a bargaining unit member</w:t>
      </w:r>
      <w:r>
        <w:t xml:space="preserve"> within a</w:t>
      </w:r>
      <w:r w:rsidR="00585D41">
        <w:t>ny</w:t>
      </w:r>
      <w:r>
        <w:t xml:space="preserve"> Maryland Public School System. Related work experience in non-school setting may also be considered by the Office of Human Resources and Employee Relations when determining additional annual leave. Effective July 1, 2018, each twelve (12) month </w:t>
      </w:r>
      <w:r w:rsidR="000035A6">
        <w:t>bargaining unit member</w:t>
      </w:r>
      <w:r>
        <w:t xml:space="preserve"> with twenty-five (25) or more yea</w:t>
      </w:r>
      <w:r w:rsidR="000035A6">
        <w:t>rs of credited service as a</w:t>
      </w:r>
      <w:r>
        <w:t xml:space="preserve"> </w:t>
      </w:r>
      <w:r w:rsidR="000035A6">
        <w:t>bargaining unit member</w:t>
      </w:r>
      <w:r>
        <w:t xml:space="preserve"> within Maryland Public School System shall receive a total of twenty-five (25) days of annual leave.</w:t>
      </w:r>
    </w:p>
    <w:p w14:paraId="787B515D" w14:textId="77777777" w:rsidR="00695310" w:rsidRPr="00394664" w:rsidRDefault="00695310" w:rsidP="00535C33">
      <w:pPr>
        <w:pStyle w:val="ListParagraph"/>
        <w:ind w:left="360"/>
        <w:jc w:val="both"/>
        <w:rPr>
          <w:rFonts w:eastAsia="Times New Roman" w:cstheme="minorHAnsi"/>
          <w:color w:val="000000"/>
        </w:rPr>
      </w:pPr>
    </w:p>
    <w:p w14:paraId="2DED4ED4" w14:textId="77777777" w:rsidR="00F873C9" w:rsidRDefault="00394664" w:rsidP="00535C33">
      <w:pPr>
        <w:pStyle w:val="ListParagraph"/>
        <w:numPr>
          <w:ilvl w:val="0"/>
          <w:numId w:val="33"/>
        </w:numPr>
        <w:jc w:val="both"/>
        <w:rPr>
          <w:rFonts w:eastAsia="Times New Roman" w:cstheme="minorHAnsi"/>
          <w:color w:val="000000"/>
        </w:rPr>
      </w:pPr>
      <w:r w:rsidRPr="00394664">
        <w:rPr>
          <w:rFonts w:eastAsia="Times New Roman" w:cstheme="minorHAnsi"/>
          <w:color w:val="000000"/>
        </w:rPr>
        <w:t>Annual leave may accumulate to a maximum of 50 days as of June 30 of any given year. Annual leave days beyond the maximum shall transfer to sick leave and immediately be accessible to the bargaining unit me</w:t>
      </w:r>
      <w:r w:rsidR="00F873C9">
        <w:rPr>
          <w:rFonts w:eastAsia="Times New Roman" w:cstheme="minorHAnsi"/>
          <w:color w:val="000000"/>
        </w:rPr>
        <w:t>mber effective July 1 each year.</w:t>
      </w:r>
    </w:p>
    <w:p w14:paraId="03F5E02E" w14:textId="77777777" w:rsidR="00717180" w:rsidRPr="00717180" w:rsidRDefault="00717180" w:rsidP="00535C33">
      <w:pPr>
        <w:pStyle w:val="ListParagraph"/>
        <w:ind w:left="360"/>
        <w:jc w:val="both"/>
        <w:rPr>
          <w:rFonts w:eastAsia="Times New Roman" w:cstheme="minorHAnsi"/>
          <w:color w:val="000000"/>
        </w:rPr>
      </w:pPr>
    </w:p>
    <w:p w14:paraId="1A325201" w14:textId="306275E0" w:rsidR="00F873C9" w:rsidRPr="00E60FB0" w:rsidRDefault="00E60FB0" w:rsidP="00535C33">
      <w:pPr>
        <w:pStyle w:val="ListParagraph"/>
        <w:numPr>
          <w:ilvl w:val="0"/>
          <w:numId w:val="145"/>
        </w:numPr>
        <w:spacing w:after="0"/>
        <w:jc w:val="both"/>
        <w:rPr>
          <w:rFonts w:eastAsia="Times New Roman" w:cstheme="minorHAnsi"/>
        </w:rPr>
      </w:pPr>
      <w:r w:rsidRPr="00E60FB0">
        <w:rPr>
          <w:rFonts w:eastAsia="Times New Roman" w:cstheme="minorHAnsi"/>
        </w:rPr>
        <w:t>At the option of the employee, the employee may cash in two (2) days of Annual Leave (at the per diem rate) that exceeds 50 days instead of transferring the days to sick leave. This option can only be done once a year between June 15 - June 30. At the option of the employee, the employee can direct any portion of the Annual Leave cash-in into a GCPS-sponsored annuity account (457 or 403B).</w:t>
      </w:r>
    </w:p>
    <w:p w14:paraId="4C50EC70" w14:textId="77777777" w:rsidR="00E60FB0" w:rsidRPr="00E60FB0" w:rsidRDefault="00E60FB0" w:rsidP="00535C33">
      <w:pPr>
        <w:spacing w:after="0"/>
        <w:jc w:val="both"/>
        <w:rPr>
          <w:rFonts w:eastAsia="Times New Roman" w:cstheme="minorHAnsi"/>
          <w:color w:val="000000"/>
        </w:rPr>
      </w:pPr>
    </w:p>
    <w:p w14:paraId="1780A3EB" w14:textId="77777777" w:rsidR="00E30912" w:rsidRPr="00717180" w:rsidRDefault="00F873C9" w:rsidP="00535C33">
      <w:pPr>
        <w:pStyle w:val="ListParagraph"/>
        <w:numPr>
          <w:ilvl w:val="0"/>
          <w:numId w:val="127"/>
        </w:numPr>
        <w:jc w:val="both"/>
        <w:rPr>
          <w:rFonts w:eastAsia="Times New Roman" w:cstheme="minorHAnsi"/>
          <w:color w:val="000000"/>
        </w:rPr>
      </w:pPr>
      <w:r w:rsidRPr="00F873C9">
        <w:rPr>
          <w:rFonts w:eastAsia="Times New Roman" w:cstheme="minorHAnsi"/>
          <w:color w:val="000000"/>
        </w:rPr>
        <w:t>If school is held on a previously identified non-workday, all twelve-month employees shall be granted one (1) additional day of annual leave.</w:t>
      </w:r>
    </w:p>
    <w:p w14:paraId="3D1D20A6" w14:textId="77777777" w:rsidR="005410D8" w:rsidRDefault="009F578A" w:rsidP="00535C33">
      <w:pPr>
        <w:spacing w:after="0"/>
        <w:jc w:val="both"/>
        <w:rPr>
          <w:rFonts w:eastAsia="Times New Roman" w:cstheme="minorHAnsi"/>
          <w:b/>
          <w:color w:val="000000"/>
          <w:sz w:val="28"/>
          <w:szCs w:val="28"/>
        </w:rPr>
      </w:pPr>
      <w:r w:rsidRPr="00D830BB">
        <w:rPr>
          <w:rFonts w:eastAsia="Times New Roman" w:cstheme="minorHAnsi"/>
          <w:b/>
          <w:sz w:val="28"/>
          <w:szCs w:val="28"/>
        </w:rPr>
        <w:t>4.91</w:t>
      </w:r>
      <w:r w:rsidR="00717180">
        <w:rPr>
          <w:rFonts w:eastAsia="Times New Roman" w:cstheme="minorHAnsi"/>
          <w:sz w:val="28"/>
          <w:szCs w:val="28"/>
        </w:rPr>
        <w:tab/>
      </w:r>
      <w:r w:rsidR="005410D8">
        <w:rPr>
          <w:rFonts w:eastAsia="Times New Roman" w:cstheme="minorHAnsi"/>
          <w:b/>
          <w:color w:val="000000"/>
          <w:sz w:val="28"/>
          <w:szCs w:val="28"/>
        </w:rPr>
        <w:t>Civil Leave</w:t>
      </w:r>
      <w:r w:rsidR="00695310">
        <w:rPr>
          <w:rFonts w:eastAsia="Times New Roman" w:cstheme="minorHAnsi"/>
          <w:b/>
          <w:color w:val="000000"/>
          <w:sz w:val="28"/>
          <w:szCs w:val="28"/>
        </w:rPr>
        <w:t>:</w:t>
      </w:r>
    </w:p>
    <w:p w14:paraId="217A5593" w14:textId="77777777" w:rsidR="005410D8" w:rsidRDefault="005410D8" w:rsidP="00535C33">
      <w:pPr>
        <w:pStyle w:val="ListParagraph"/>
        <w:numPr>
          <w:ilvl w:val="0"/>
          <w:numId w:val="34"/>
        </w:numPr>
        <w:spacing w:after="0"/>
        <w:jc w:val="both"/>
        <w:rPr>
          <w:rFonts w:eastAsia="Times New Roman" w:cstheme="minorHAnsi"/>
          <w:color w:val="000000"/>
        </w:rPr>
      </w:pPr>
      <w:r>
        <w:rPr>
          <w:rFonts w:eastAsia="Times New Roman" w:cstheme="minorHAnsi"/>
          <w:color w:val="000000"/>
        </w:rPr>
        <w:t>A bargaining unit member subpoenaed to appear in court for a work-related matter or serve on jury duty shall be granted leave without the loss of pay.  A copy of the court summons, subpoena, or letter from the court requesting the bargaining unit member’s presence must be submitted to administration.</w:t>
      </w:r>
    </w:p>
    <w:p w14:paraId="6D31B700" w14:textId="77777777" w:rsidR="00695310" w:rsidRDefault="00695310" w:rsidP="00535C33">
      <w:pPr>
        <w:pStyle w:val="ListParagraph"/>
        <w:spacing w:after="0"/>
        <w:ind w:left="360"/>
        <w:jc w:val="both"/>
        <w:rPr>
          <w:rFonts w:eastAsia="Times New Roman" w:cstheme="minorHAnsi"/>
          <w:color w:val="000000"/>
        </w:rPr>
      </w:pPr>
    </w:p>
    <w:p w14:paraId="27466999" w14:textId="77777777" w:rsidR="005410D8" w:rsidRDefault="005410D8" w:rsidP="00535C33">
      <w:pPr>
        <w:pStyle w:val="ListParagraph"/>
        <w:numPr>
          <w:ilvl w:val="0"/>
          <w:numId w:val="35"/>
        </w:numPr>
        <w:spacing w:after="0"/>
        <w:jc w:val="both"/>
        <w:rPr>
          <w:rFonts w:eastAsia="Times New Roman" w:cstheme="minorHAnsi"/>
          <w:color w:val="000000"/>
        </w:rPr>
      </w:pPr>
      <w:r>
        <w:rPr>
          <w:rFonts w:eastAsia="Times New Roman" w:cstheme="minorHAnsi"/>
          <w:color w:val="000000"/>
        </w:rPr>
        <w:t>When a bargaining unit member is scheduled to be absent and such appearance in court is negated or the bargaining unit member is excused in such time to return to his/her work site for the remainder of his/her workday, then he/she is required to do so.</w:t>
      </w:r>
    </w:p>
    <w:p w14:paraId="534DC9F4" w14:textId="77777777" w:rsidR="005410D8" w:rsidRDefault="005410D8" w:rsidP="00535C33">
      <w:pPr>
        <w:spacing w:after="0"/>
        <w:jc w:val="both"/>
        <w:rPr>
          <w:rFonts w:eastAsia="Times New Roman" w:cstheme="minorHAnsi"/>
          <w:color w:val="000000"/>
        </w:rPr>
      </w:pPr>
    </w:p>
    <w:p w14:paraId="6A497865" w14:textId="77777777" w:rsidR="00D03740" w:rsidRDefault="009F578A" w:rsidP="00535C33">
      <w:pPr>
        <w:spacing w:after="0"/>
        <w:jc w:val="both"/>
        <w:rPr>
          <w:rFonts w:eastAsia="Times New Roman" w:cstheme="minorHAnsi"/>
          <w:b/>
          <w:color w:val="000000"/>
          <w:sz w:val="28"/>
          <w:szCs w:val="28"/>
        </w:rPr>
      </w:pPr>
      <w:r w:rsidRPr="0035310F">
        <w:rPr>
          <w:rFonts w:eastAsia="Times New Roman" w:cstheme="minorHAnsi"/>
          <w:b/>
          <w:sz w:val="28"/>
          <w:szCs w:val="28"/>
        </w:rPr>
        <w:t>4.92</w:t>
      </w:r>
      <w:r w:rsidRPr="0035310F">
        <w:rPr>
          <w:rFonts w:eastAsia="Times New Roman" w:cstheme="minorHAnsi"/>
          <w:sz w:val="28"/>
          <w:szCs w:val="28"/>
        </w:rPr>
        <w:t xml:space="preserve"> </w:t>
      </w:r>
      <w:r w:rsidR="00717180">
        <w:rPr>
          <w:rFonts w:eastAsia="Times New Roman" w:cstheme="minorHAnsi"/>
          <w:sz w:val="28"/>
          <w:szCs w:val="28"/>
        </w:rPr>
        <w:tab/>
      </w:r>
      <w:r w:rsidR="00D03740">
        <w:rPr>
          <w:rFonts w:eastAsia="Times New Roman" w:cstheme="minorHAnsi"/>
          <w:b/>
          <w:color w:val="000000"/>
          <w:sz w:val="28"/>
          <w:szCs w:val="28"/>
        </w:rPr>
        <w:t>Flexible Leave for 11-Month Administrators</w:t>
      </w:r>
      <w:r w:rsidR="00695310">
        <w:rPr>
          <w:rFonts w:eastAsia="Times New Roman" w:cstheme="minorHAnsi"/>
          <w:b/>
          <w:color w:val="000000"/>
          <w:sz w:val="28"/>
          <w:szCs w:val="28"/>
        </w:rPr>
        <w:t>:</w:t>
      </w:r>
    </w:p>
    <w:p w14:paraId="1F9CA3F8" w14:textId="77777777" w:rsidR="00D03740" w:rsidRDefault="00D03740" w:rsidP="00535C33">
      <w:pPr>
        <w:spacing w:after="0"/>
        <w:jc w:val="both"/>
        <w:rPr>
          <w:color w:val="000000"/>
          <w:kern w:val="1"/>
        </w:rPr>
      </w:pPr>
      <w:r w:rsidRPr="0057498B">
        <w:rPr>
          <w:color w:val="000000"/>
          <w:kern w:val="1"/>
        </w:rPr>
        <w:t xml:space="preserve">Eleven-month administrators are permitted, upon the approval of their immediate supervisor, to use up to </w:t>
      </w:r>
      <w:r>
        <w:rPr>
          <w:color w:val="000000"/>
          <w:kern w:val="1"/>
        </w:rPr>
        <w:t>ten (10</w:t>
      </w:r>
      <w:r w:rsidRPr="005B5229">
        <w:rPr>
          <w:color w:val="000000"/>
          <w:kern w:val="1"/>
        </w:rPr>
        <w:t>)</w:t>
      </w:r>
      <w:r w:rsidRPr="0057498B">
        <w:rPr>
          <w:color w:val="000000"/>
          <w:kern w:val="1"/>
        </w:rPr>
        <w:t xml:space="preserve"> of flexible leave during the school year.  Any days used in this manner will be worked during other days within the </w:t>
      </w:r>
      <w:r>
        <w:rPr>
          <w:color w:val="000000"/>
          <w:kern w:val="1"/>
        </w:rPr>
        <w:t xml:space="preserve">July 1 </w:t>
      </w:r>
      <w:r w:rsidRPr="0057498B">
        <w:rPr>
          <w:color w:val="000000"/>
          <w:kern w:val="1"/>
        </w:rPr>
        <w:t>to June 30 work year.</w:t>
      </w:r>
    </w:p>
    <w:p w14:paraId="574B1C70" w14:textId="77777777" w:rsidR="00D03740" w:rsidRDefault="00D03740" w:rsidP="00535C33">
      <w:pPr>
        <w:spacing w:after="0"/>
        <w:jc w:val="both"/>
        <w:rPr>
          <w:color w:val="000000"/>
          <w:kern w:val="1"/>
        </w:rPr>
      </w:pPr>
    </w:p>
    <w:p w14:paraId="778EC921" w14:textId="77777777" w:rsidR="00D03740" w:rsidRDefault="009F578A" w:rsidP="00535C33">
      <w:pPr>
        <w:spacing w:after="0"/>
        <w:jc w:val="both"/>
        <w:rPr>
          <w:rFonts w:eastAsia="Times New Roman" w:cstheme="minorHAnsi"/>
          <w:b/>
          <w:color w:val="000000"/>
          <w:sz w:val="28"/>
          <w:szCs w:val="28"/>
        </w:rPr>
      </w:pPr>
      <w:r w:rsidRPr="0035310F">
        <w:rPr>
          <w:rFonts w:eastAsia="Times New Roman" w:cstheme="minorHAnsi"/>
          <w:b/>
          <w:sz w:val="28"/>
          <w:szCs w:val="28"/>
        </w:rPr>
        <w:t>4.93</w:t>
      </w:r>
      <w:r w:rsidRPr="0035310F">
        <w:rPr>
          <w:rFonts w:eastAsia="Times New Roman" w:cstheme="minorHAnsi"/>
          <w:sz w:val="28"/>
          <w:szCs w:val="28"/>
        </w:rPr>
        <w:t xml:space="preserve"> </w:t>
      </w:r>
      <w:r w:rsidR="00717180">
        <w:rPr>
          <w:rFonts w:eastAsia="Times New Roman" w:cstheme="minorHAnsi"/>
          <w:sz w:val="28"/>
          <w:szCs w:val="28"/>
        </w:rPr>
        <w:tab/>
      </w:r>
      <w:r w:rsidR="004E54B3">
        <w:rPr>
          <w:rFonts w:eastAsia="Times New Roman" w:cstheme="minorHAnsi"/>
          <w:b/>
          <w:color w:val="000000"/>
          <w:sz w:val="28"/>
          <w:szCs w:val="28"/>
        </w:rPr>
        <w:t>Emergency Management</w:t>
      </w:r>
      <w:r w:rsidR="00695310">
        <w:rPr>
          <w:rFonts w:eastAsia="Times New Roman" w:cstheme="minorHAnsi"/>
          <w:b/>
          <w:color w:val="000000"/>
          <w:sz w:val="28"/>
          <w:szCs w:val="28"/>
        </w:rPr>
        <w:t>:</w:t>
      </w:r>
    </w:p>
    <w:p w14:paraId="3BC6EC07" w14:textId="20380E74" w:rsidR="004E54B3" w:rsidRDefault="00835DF7" w:rsidP="00535C33">
      <w:pPr>
        <w:pStyle w:val="ListParagraph"/>
        <w:numPr>
          <w:ilvl w:val="0"/>
          <w:numId w:val="36"/>
        </w:numPr>
        <w:spacing w:after="0"/>
        <w:jc w:val="both"/>
        <w:rPr>
          <w:rFonts w:eastAsia="Times New Roman" w:cstheme="minorHAnsi"/>
          <w:color w:val="000000"/>
        </w:rPr>
      </w:pPr>
      <w:r w:rsidRPr="00835DF7">
        <w:rPr>
          <w:rFonts w:eastAsia="Times New Roman" w:cstheme="minorHAnsi"/>
          <w:color w:val="000000"/>
        </w:rPr>
        <w:t>Any twelve (12)</w:t>
      </w:r>
      <w:r w:rsidR="00E077A8">
        <w:rPr>
          <w:rFonts w:eastAsia="Times New Roman" w:cstheme="minorHAnsi"/>
          <w:color w:val="000000"/>
        </w:rPr>
        <w:t xml:space="preserve"> or eleven (11) </w:t>
      </w:r>
      <w:r w:rsidRPr="00835DF7">
        <w:rPr>
          <w:rFonts w:eastAsia="Times New Roman" w:cstheme="minorHAnsi"/>
          <w:color w:val="000000"/>
        </w:rPr>
        <w:t>month unit member</w:t>
      </w:r>
      <w:r w:rsidR="00E077A8">
        <w:rPr>
          <w:rFonts w:eastAsia="Times New Roman" w:cstheme="minorHAnsi"/>
          <w:color w:val="000000"/>
        </w:rPr>
        <w:t xml:space="preserve"> unless</w:t>
      </w:r>
      <w:r w:rsidRPr="00835DF7">
        <w:rPr>
          <w:rFonts w:eastAsia="Times New Roman" w:cstheme="minorHAnsi"/>
          <w:color w:val="000000"/>
        </w:rPr>
        <w:t xml:space="preserve"> designated as an essential employee by the Superintendent shall have the following work options when schools are closed:</w:t>
      </w:r>
    </w:p>
    <w:p w14:paraId="595997E4" w14:textId="77777777" w:rsidR="004E54B3" w:rsidRPr="004E54B3" w:rsidRDefault="004E54B3" w:rsidP="00535C33">
      <w:pPr>
        <w:pStyle w:val="ListParagraph"/>
        <w:numPr>
          <w:ilvl w:val="1"/>
          <w:numId w:val="37"/>
        </w:numPr>
        <w:jc w:val="both"/>
        <w:rPr>
          <w:rFonts w:eastAsia="Times New Roman" w:cstheme="minorHAnsi"/>
          <w:color w:val="000000"/>
        </w:rPr>
      </w:pPr>
      <w:r w:rsidRPr="004E54B3">
        <w:rPr>
          <w:rFonts w:eastAsia="Times New Roman" w:cstheme="minorHAnsi"/>
          <w:color w:val="000000"/>
        </w:rPr>
        <w:lastRenderedPageBreak/>
        <w:t>Report to his/her regular worksite,</w:t>
      </w:r>
    </w:p>
    <w:p w14:paraId="5D24ED61" w14:textId="55894856" w:rsidR="004E54B3" w:rsidRPr="004E54B3" w:rsidRDefault="004E54B3" w:rsidP="00535C33">
      <w:pPr>
        <w:pStyle w:val="ListParagraph"/>
        <w:numPr>
          <w:ilvl w:val="1"/>
          <w:numId w:val="38"/>
        </w:numPr>
        <w:jc w:val="both"/>
        <w:rPr>
          <w:rFonts w:eastAsia="Times New Roman" w:cstheme="minorHAnsi"/>
          <w:color w:val="000000"/>
        </w:rPr>
      </w:pPr>
      <w:r w:rsidRPr="004E54B3">
        <w:rPr>
          <w:rFonts w:eastAsia="Times New Roman" w:cstheme="minorHAnsi"/>
          <w:color w:val="000000"/>
        </w:rPr>
        <w:t>Report to the clos</w:t>
      </w:r>
      <w:r w:rsidR="00E077A8">
        <w:rPr>
          <w:rFonts w:eastAsia="Times New Roman" w:cstheme="minorHAnsi"/>
          <w:color w:val="000000"/>
        </w:rPr>
        <w:t>est</w:t>
      </w:r>
      <w:r w:rsidRPr="004E54B3">
        <w:rPr>
          <w:rFonts w:eastAsia="Times New Roman" w:cstheme="minorHAnsi"/>
          <w:color w:val="000000"/>
        </w:rPr>
        <w:t xml:space="preserve"> Board facility to his/her home, or</w:t>
      </w:r>
    </w:p>
    <w:p w14:paraId="6CB37D20" w14:textId="77777777" w:rsidR="004E54B3" w:rsidRDefault="004E54B3" w:rsidP="00535C33">
      <w:pPr>
        <w:pStyle w:val="ListParagraph"/>
        <w:numPr>
          <w:ilvl w:val="1"/>
          <w:numId w:val="39"/>
        </w:numPr>
        <w:spacing w:after="0"/>
        <w:jc w:val="both"/>
        <w:rPr>
          <w:rFonts w:eastAsia="Times New Roman" w:cstheme="minorHAnsi"/>
          <w:color w:val="000000"/>
        </w:rPr>
      </w:pPr>
      <w:r w:rsidRPr="004E54B3">
        <w:rPr>
          <w:rFonts w:eastAsia="Times New Roman" w:cstheme="minorHAnsi"/>
          <w:color w:val="000000"/>
        </w:rPr>
        <w:t>Take liberal leave.</w:t>
      </w:r>
    </w:p>
    <w:p w14:paraId="3CD41B21" w14:textId="77777777" w:rsidR="00695310" w:rsidRPr="00835DF7" w:rsidRDefault="00835DF7" w:rsidP="00535C33">
      <w:pPr>
        <w:ind w:left="360"/>
        <w:jc w:val="both"/>
        <w:rPr>
          <w:rFonts w:eastAsia="Times New Roman" w:cstheme="minorHAnsi"/>
          <w:color w:val="000000"/>
        </w:rPr>
      </w:pPr>
      <w:r>
        <w:rPr>
          <w:rFonts w:eastAsia="Times New Roman" w:cstheme="minorHAnsi"/>
          <w:color w:val="000000"/>
        </w:rPr>
        <w:t>4.</w:t>
      </w:r>
      <w:r>
        <w:rPr>
          <w:rFonts w:eastAsia="Times New Roman" w:cstheme="minorHAnsi"/>
          <w:color w:val="000000"/>
        </w:rPr>
        <w:tab/>
        <w:t>Telework a maximum of two (2) days with Supervisory approval.</w:t>
      </w:r>
    </w:p>
    <w:p w14:paraId="3021870C" w14:textId="77777777" w:rsidR="00835DF7" w:rsidRPr="00835DF7" w:rsidRDefault="00835DF7" w:rsidP="00535C33">
      <w:pPr>
        <w:pStyle w:val="ListParagraph"/>
        <w:numPr>
          <w:ilvl w:val="0"/>
          <w:numId w:val="40"/>
        </w:numPr>
        <w:jc w:val="both"/>
        <w:rPr>
          <w:rFonts w:eastAsia="Times New Roman" w:cstheme="minorHAnsi"/>
          <w:color w:val="000000"/>
        </w:rPr>
      </w:pPr>
      <w:r w:rsidRPr="00835DF7">
        <w:rPr>
          <w:rFonts w:eastAsia="Times New Roman" w:cstheme="minorHAnsi"/>
          <w:color w:val="000000"/>
        </w:rPr>
        <w:t>An eleven (11)-month employee who works, or teleworks, on an inclement weather day when schools are closed with his/her Supervisor's approval, shall count his/her day</w:t>
      </w:r>
    </w:p>
    <w:p w14:paraId="1146AAD5" w14:textId="77777777" w:rsidR="00695310" w:rsidRDefault="00835DF7" w:rsidP="00535C33">
      <w:pPr>
        <w:pStyle w:val="ListParagraph"/>
        <w:ind w:left="360"/>
        <w:jc w:val="both"/>
        <w:rPr>
          <w:rFonts w:eastAsia="Times New Roman" w:cstheme="minorHAnsi"/>
          <w:color w:val="000000"/>
        </w:rPr>
      </w:pPr>
      <w:r w:rsidRPr="00835DF7">
        <w:rPr>
          <w:rFonts w:eastAsia="Times New Roman" w:cstheme="minorHAnsi"/>
          <w:color w:val="000000"/>
        </w:rPr>
        <w:t>(a maximum of two (2) days with Supervisory approval) toward his/her total number of days to be worked in a work year.</w:t>
      </w:r>
    </w:p>
    <w:p w14:paraId="5F146E31" w14:textId="77777777" w:rsidR="00B360AD" w:rsidRPr="00835DF7" w:rsidRDefault="00B360AD" w:rsidP="00535C33">
      <w:pPr>
        <w:pStyle w:val="ListParagraph"/>
        <w:ind w:left="360"/>
        <w:jc w:val="both"/>
        <w:rPr>
          <w:rFonts w:eastAsia="Times New Roman" w:cstheme="minorHAnsi"/>
          <w:color w:val="000000"/>
        </w:rPr>
      </w:pPr>
    </w:p>
    <w:p w14:paraId="3FB0E85D" w14:textId="7681B189" w:rsidR="00B360AD" w:rsidRPr="00BB7A8E" w:rsidRDefault="004E54B3" w:rsidP="00BB7A8E">
      <w:pPr>
        <w:pStyle w:val="ListParagraph"/>
        <w:numPr>
          <w:ilvl w:val="0"/>
          <w:numId w:val="41"/>
        </w:numPr>
        <w:jc w:val="both"/>
        <w:rPr>
          <w:rFonts w:eastAsia="Times New Roman" w:cstheme="minorHAnsi"/>
          <w:color w:val="000000"/>
        </w:rPr>
      </w:pPr>
      <w:r w:rsidRPr="004E54B3">
        <w:rPr>
          <w:rFonts w:eastAsia="Times New Roman" w:cstheme="minorHAnsi"/>
          <w:color w:val="000000"/>
        </w:rPr>
        <w:t>In the event a bargaining unit member is chosen as a designated essential employee by the Superintendent for the purpose of addressing weather-related or emergency situations, an additional day of annual leave (12 month) or personal leave (11 month) shall be granted for each day of the event used for this purpose.</w:t>
      </w:r>
    </w:p>
    <w:p w14:paraId="1FA53E2D" w14:textId="77777777" w:rsidR="003C7E35" w:rsidRDefault="009F578A" w:rsidP="00535C33">
      <w:pPr>
        <w:spacing w:after="0"/>
        <w:jc w:val="both"/>
        <w:rPr>
          <w:rFonts w:eastAsia="Times New Roman" w:cstheme="minorHAnsi"/>
          <w:b/>
          <w:color w:val="000000"/>
          <w:sz w:val="28"/>
          <w:szCs w:val="28"/>
        </w:rPr>
      </w:pPr>
      <w:r w:rsidRPr="0035310F">
        <w:rPr>
          <w:rFonts w:eastAsia="Times New Roman" w:cstheme="minorHAnsi"/>
          <w:b/>
          <w:sz w:val="28"/>
          <w:szCs w:val="28"/>
        </w:rPr>
        <w:t>4.94</w:t>
      </w:r>
      <w:r w:rsidR="00717180">
        <w:rPr>
          <w:rFonts w:eastAsia="Times New Roman" w:cstheme="minorHAnsi"/>
          <w:sz w:val="28"/>
          <w:szCs w:val="28"/>
        </w:rPr>
        <w:tab/>
      </w:r>
      <w:r w:rsidR="003C7E35">
        <w:rPr>
          <w:rFonts w:eastAsia="Times New Roman" w:cstheme="minorHAnsi"/>
          <w:b/>
          <w:color w:val="000000"/>
          <w:sz w:val="28"/>
          <w:szCs w:val="28"/>
        </w:rPr>
        <w:t>Sabbatical Leave</w:t>
      </w:r>
      <w:r w:rsidR="00695310">
        <w:rPr>
          <w:rFonts w:eastAsia="Times New Roman" w:cstheme="minorHAnsi"/>
          <w:b/>
          <w:color w:val="000000"/>
          <w:sz w:val="28"/>
          <w:szCs w:val="28"/>
        </w:rPr>
        <w:t>:</w:t>
      </w:r>
    </w:p>
    <w:p w14:paraId="214EF91A" w14:textId="77777777" w:rsidR="003C7E35" w:rsidRDefault="003C7E35" w:rsidP="00535C33">
      <w:pPr>
        <w:pStyle w:val="ListParagraph"/>
        <w:numPr>
          <w:ilvl w:val="0"/>
          <w:numId w:val="42"/>
        </w:numPr>
        <w:spacing w:after="0"/>
        <w:jc w:val="both"/>
        <w:rPr>
          <w:rFonts w:eastAsia="Times New Roman" w:cstheme="minorHAnsi"/>
          <w:color w:val="000000"/>
        </w:rPr>
      </w:pPr>
      <w:r w:rsidRPr="003C7E35">
        <w:rPr>
          <w:rFonts w:eastAsia="Times New Roman" w:cstheme="minorHAnsi"/>
          <w:color w:val="000000"/>
        </w:rPr>
        <w:t>Upon written request, the Superintendent of Schools may recommend to the Board that sabbatical leave be granted to not fewer than one (1) bargaining unit member during a given school year for full-time study, including study in another area of specialization, or for travel, research or other educational endeavors that will be of value to the school system, subject to the following conditions:</w:t>
      </w:r>
    </w:p>
    <w:p w14:paraId="6DB714A0" w14:textId="77777777" w:rsidR="003C7E35" w:rsidRPr="003C7E35" w:rsidRDefault="003C7E35" w:rsidP="00535C33">
      <w:pPr>
        <w:pStyle w:val="ListParagraph"/>
        <w:numPr>
          <w:ilvl w:val="1"/>
          <w:numId w:val="43"/>
        </w:numPr>
        <w:jc w:val="both"/>
        <w:rPr>
          <w:rFonts w:eastAsia="Times New Roman" w:cstheme="minorHAnsi"/>
          <w:color w:val="000000"/>
        </w:rPr>
      </w:pPr>
      <w:r w:rsidRPr="003C7E35">
        <w:rPr>
          <w:rFonts w:eastAsia="Times New Roman" w:cstheme="minorHAnsi"/>
          <w:color w:val="000000"/>
        </w:rPr>
        <w:t>If there are sufficient qualified applicants, sabbatical leave shall be granted to not fewer than one (1) bargaining unit member during a given school year.</w:t>
      </w:r>
    </w:p>
    <w:p w14:paraId="239F2CD5" w14:textId="77777777" w:rsidR="003C7E35" w:rsidRPr="003C7E35" w:rsidRDefault="003C7E35" w:rsidP="00535C33">
      <w:pPr>
        <w:pStyle w:val="ListParagraph"/>
        <w:numPr>
          <w:ilvl w:val="1"/>
          <w:numId w:val="44"/>
        </w:numPr>
        <w:jc w:val="both"/>
        <w:rPr>
          <w:rFonts w:eastAsia="Times New Roman" w:cstheme="minorHAnsi"/>
          <w:color w:val="000000"/>
        </w:rPr>
      </w:pPr>
      <w:r w:rsidRPr="003C7E35">
        <w:rPr>
          <w:rFonts w:eastAsia="Times New Roman" w:cstheme="minorHAnsi"/>
          <w:color w:val="000000"/>
        </w:rPr>
        <w:t>Requests for sabbatical leave must be received by the Superintendent in writing, in such form as may be required, no later than March 1 of the school year preceding the year for which the sabbatical leave is requested. An applicant who intends to pursue a program other than formal study must present a comprehensive proposal of the proposed program.</w:t>
      </w:r>
    </w:p>
    <w:p w14:paraId="2C87BC6D" w14:textId="77777777" w:rsidR="003C7E35" w:rsidRPr="003C7E35" w:rsidRDefault="003C7E35" w:rsidP="00535C33">
      <w:pPr>
        <w:pStyle w:val="ListParagraph"/>
        <w:numPr>
          <w:ilvl w:val="1"/>
          <w:numId w:val="45"/>
        </w:numPr>
        <w:jc w:val="both"/>
        <w:rPr>
          <w:rFonts w:eastAsia="Times New Roman" w:cstheme="minorHAnsi"/>
          <w:color w:val="000000"/>
        </w:rPr>
      </w:pPr>
      <w:r w:rsidRPr="003C7E35">
        <w:rPr>
          <w:rFonts w:eastAsia="Times New Roman" w:cstheme="minorHAnsi"/>
          <w:color w:val="000000"/>
        </w:rPr>
        <w:t>The bargaining unit member has completed at least five (5) full years of service in the Garrett County School System.</w:t>
      </w:r>
    </w:p>
    <w:p w14:paraId="6E545B4A" w14:textId="77777777" w:rsidR="003C7E35" w:rsidRPr="003C7E35" w:rsidRDefault="003C7E35" w:rsidP="00535C33">
      <w:pPr>
        <w:pStyle w:val="ListParagraph"/>
        <w:numPr>
          <w:ilvl w:val="1"/>
          <w:numId w:val="46"/>
        </w:numPr>
        <w:jc w:val="both"/>
        <w:rPr>
          <w:rFonts w:eastAsia="Times New Roman" w:cstheme="minorHAnsi"/>
          <w:color w:val="000000"/>
        </w:rPr>
      </w:pPr>
      <w:r w:rsidRPr="003C7E35">
        <w:rPr>
          <w:rFonts w:eastAsia="Times New Roman" w:cstheme="minorHAnsi"/>
          <w:color w:val="000000"/>
        </w:rPr>
        <w:t>A bargaining unit member on sabbatical leave either for one-half (1/2) of a school year or for a full school year shall be paid by the Board at one-half (1/2) the salary rate which the bargaining unit member would have received if the bargaining unit member had remained on active duty, provided that such bargaining unit member agrees to employment in the Garrett County School System for a period of five (5) years.</w:t>
      </w:r>
    </w:p>
    <w:p w14:paraId="353F20D7" w14:textId="77777777" w:rsidR="003C7E35" w:rsidRPr="003C7E35" w:rsidRDefault="003C7E35" w:rsidP="00535C33">
      <w:pPr>
        <w:pStyle w:val="ListParagraph"/>
        <w:numPr>
          <w:ilvl w:val="1"/>
          <w:numId w:val="47"/>
        </w:numPr>
        <w:jc w:val="both"/>
        <w:rPr>
          <w:rFonts w:eastAsia="Times New Roman" w:cstheme="minorHAnsi"/>
          <w:color w:val="000000"/>
        </w:rPr>
      </w:pPr>
      <w:r w:rsidRPr="003C7E35">
        <w:rPr>
          <w:rFonts w:eastAsia="Times New Roman" w:cstheme="minorHAnsi"/>
          <w:color w:val="000000"/>
        </w:rPr>
        <w:t>Upon returning from sabbatical leave, a bargaining unit member shall be placed on the salary scale at the level which the bargaining unit member would have achieved had the bargaining unit member remained actively employed in the system during the period of absence. The bargaining unit member shall be restored to the same position if requested in writing, by April 1 or thirty (30) days prior to the date of return if before April 1. All other conditions of employment provided to active bargaining unit members shall also be restored.</w:t>
      </w:r>
    </w:p>
    <w:p w14:paraId="51DBB4CA" w14:textId="77777777" w:rsidR="003C7E35" w:rsidRPr="003C7E35" w:rsidRDefault="003C7E35" w:rsidP="00535C33">
      <w:pPr>
        <w:pStyle w:val="ListParagraph"/>
        <w:numPr>
          <w:ilvl w:val="1"/>
          <w:numId w:val="48"/>
        </w:numPr>
        <w:jc w:val="both"/>
        <w:rPr>
          <w:rFonts w:eastAsia="Times New Roman" w:cstheme="minorHAnsi"/>
          <w:color w:val="000000"/>
        </w:rPr>
      </w:pPr>
      <w:r w:rsidRPr="003C7E35">
        <w:rPr>
          <w:rFonts w:eastAsia="Times New Roman" w:cstheme="minorHAnsi"/>
          <w:color w:val="000000"/>
        </w:rPr>
        <w:t>Medical insurance and group term life insurance, shall continue while on sabbatical leave at the employee’s expense.</w:t>
      </w:r>
    </w:p>
    <w:p w14:paraId="74B39DAB" w14:textId="77777777" w:rsidR="00E30912" w:rsidRPr="00E30912" w:rsidRDefault="003C7E35" w:rsidP="00535C33">
      <w:pPr>
        <w:pStyle w:val="ListParagraph"/>
        <w:numPr>
          <w:ilvl w:val="1"/>
          <w:numId w:val="49"/>
        </w:numPr>
        <w:jc w:val="both"/>
        <w:rPr>
          <w:rFonts w:eastAsia="Times New Roman" w:cstheme="minorHAnsi"/>
          <w:color w:val="000000"/>
        </w:rPr>
      </w:pPr>
      <w:r w:rsidRPr="003C7E35">
        <w:rPr>
          <w:rFonts w:eastAsia="Times New Roman" w:cstheme="minorHAnsi"/>
          <w:color w:val="000000"/>
        </w:rPr>
        <w:t xml:space="preserve">An agreement shall be signed by the participating partners. Successful applicants must indicate within thirty (30) days of being awarded the sabbatical that they plan to accept and agree to the terms of the sabbatical. If an individual should decline before August 1, the sabbatical shall be offered to another qualified applicant. Should the bargaining unit member receiving sabbatical </w:t>
      </w:r>
      <w:r w:rsidRPr="003C7E35">
        <w:rPr>
          <w:rFonts w:eastAsia="Times New Roman" w:cstheme="minorHAnsi"/>
          <w:color w:val="000000"/>
        </w:rPr>
        <w:lastRenderedPageBreak/>
        <w:t>leave voluntarily separate his/her employment or has his/her employment separated for cause within five (5) years after returning from leave, the bargaining unit member shall be required to pay the Garrett County Public Schools a prorated portion each of the five (5) years shall equate to twenty percent (20%) of the sabbatical leave amount paid on his/her behalf. Such payment shall be made within one (1) year of his/her separation from employment.</w:t>
      </w:r>
    </w:p>
    <w:p w14:paraId="29B4A5BB" w14:textId="77777777" w:rsidR="00E30912" w:rsidRDefault="00B534A8" w:rsidP="00535C33">
      <w:pPr>
        <w:spacing w:after="0"/>
        <w:jc w:val="both"/>
        <w:rPr>
          <w:rFonts w:eastAsia="Times New Roman" w:cstheme="minorHAnsi"/>
          <w:b/>
          <w:color w:val="000000"/>
          <w:sz w:val="28"/>
          <w:szCs w:val="28"/>
        </w:rPr>
      </w:pPr>
      <w:r>
        <w:rPr>
          <w:rFonts w:eastAsia="Times New Roman" w:cstheme="minorHAnsi"/>
          <w:b/>
          <w:color w:val="000000"/>
          <w:sz w:val="28"/>
          <w:szCs w:val="28"/>
        </w:rPr>
        <w:t>4.9</w:t>
      </w:r>
      <w:r w:rsidR="00717180">
        <w:rPr>
          <w:rFonts w:eastAsia="Times New Roman" w:cstheme="minorHAnsi"/>
          <w:b/>
          <w:color w:val="000000"/>
          <w:sz w:val="28"/>
          <w:szCs w:val="28"/>
        </w:rPr>
        <w:t>5</w:t>
      </w:r>
      <w:r w:rsidR="00717180">
        <w:rPr>
          <w:rFonts w:eastAsia="Times New Roman" w:cstheme="minorHAnsi"/>
          <w:b/>
          <w:color w:val="000000"/>
          <w:sz w:val="28"/>
          <w:szCs w:val="28"/>
        </w:rPr>
        <w:tab/>
      </w:r>
      <w:r w:rsidR="00E30912" w:rsidRPr="00E30912">
        <w:rPr>
          <w:rFonts w:eastAsia="Times New Roman" w:cstheme="minorHAnsi"/>
          <w:b/>
          <w:color w:val="000000"/>
          <w:sz w:val="28"/>
          <w:szCs w:val="28"/>
        </w:rPr>
        <w:t xml:space="preserve">Quarantine or Isolation </w:t>
      </w:r>
    </w:p>
    <w:p w14:paraId="1246AD1C" w14:textId="77777777" w:rsidR="00E30912" w:rsidRDefault="00E30912" w:rsidP="00535C33">
      <w:pPr>
        <w:spacing w:after="0"/>
        <w:jc w:val="both"/>
        <w:rPr>
          <w:rFonts w:eastAsia="Times New Roman" w:cstheme="minorHAnsi"/>
          <w:color w:val="000000"/>
        </w:rPr>
      </w:pPr>
      <w:r w:rsidRPr="00E30912">
        <w:rPr>
          <w:rFonts w:eastAsia="Times New Roman" w:cstheme="minorHAnsi"/>
          <w:color w:val="000000"/>
        </w:rPr>
        <w:t xml:space="preserve">When an employee is required to quarantine or isolate under the direction of the health department, government entity, or by the Board due to an exposure, the employee may be granted permission to telework only if the essential functions of that employee’s job can successfully be performed virtually.  Otherwise, the employee may utilize earned accrued leave or enter into a dock status on payroll for each day at per diem until cleared to return to work.  The employee shall provide medical documentation that states the reason for the quarantine or isolation, the expected duration and a medical note releasing said employee to return to work. </w:t>
      </w:r>
    </w:p>
    <w:p w14:paraId="3C6BCB29" w14:textId="77777777" w:rsidR="00DD6A32" w:rsidRDefault="00DD6A32" w:rsidP="00535C33">
      <w:pPr>
        <w:spacing w:after="0"/>
        <w:jc w:val="both"/>
        <w:rPr>
          <w:rFonts w:eastAsia="Times New Roman" w:cstheme="minorHAnsi"/>
          <w:color w:val="000000"/>
        </w:rPr>
      </w:pPr>
    </w:p>
    <w:p w14:paraId="0E5DC262" w14:textId="77777777" w:rsidR="00DD6A32" w:rsidRDefault="00DD6A32" w:rsidP="00535C33">
      <w:pPr>
        <w:spacing w:after="0"/>
        <w:jc w:val="both"/>
        <w:rPr>
          <w:rFonts w:eastAsia="Times New Roman" w:cstheme="minorHAnsi"/>
          <w:b/>
          <w:color w:val="000000"/>
          <w:sz w:val="28"/>
          <w:szCs w:val="28"/>
        </w:rPr>
      </w:pPr>
      <w:r w:rsidRPr="00DD6A32">
        <w:rPr>
          <w:rFonts w:eastAsia="Times New Roman" w:cstheme="minorHAnsi"/>
          <w:b/>
          <w:color w:val="000000"/>
          <w:sz w:val="28"/>
          <w:szCs w:val="28"/>
        </w:rPr>
        <w:t>4.96</w:t>
      </w:r>
      <w:r w:rsidRPr="00DD6A32">
        <w:rPr>
          <w:rFonts w:eastAsia="Times New Roman" w:cstheme="minorHAnsi"/>
          <w:b/>
          <w:color w:val="000000"/>
          <w:sz w:val="28"/>
          <w:szCs w:val="28"/>
        </w:rPr>
        <w:tab/>
        <w:t>FMLA Language</w:t>
      </w:r>
    </w:p>
    <w:p w14:paraId="3DF6DEF3" w14:textId="77777777" w:rsidR="00DD6A32" w:rsidRPr="00DD6A32" w:rsidRDefault="00DD6A32" w:rsidP="00535C33">
      <w:pPr>
        <w:spacing w:after="0"/>
        <w:jc w:val="both"/>
        <w:rPr>
          <w:rFonts w:eastAsia="Times New Roman" w:cstheme="minorHAnsi"/>
          <w:b/>
          <w:color w:val="000000"/>
          <w:sz w:val="28"/>
          <w:szCs w:val="28"/>
        </w:rPr>
      </w:pPr>
      <w:r>
        <w:rPr>
          <w:rFonts w:eastAsia="Times New Roman" w:cstheme="minorHAnsi"/>
          <w:color w:val="000000"/>
        </w:rPr>
        <w:t>Employees paid leave time will count towards the required hours to qualify for FMLA.</w:t>
      </w:r>
    </w:p>
    <w:p w14:paraId="42D3F6B4" w14:textId="77777777" w:rsidR="00B534A8" w:rsidRDefault="00B534A8" w:rsidP="00535C33">
      <w:pPr>
        <w:spacing w:after="0"/>
        <w:jc w:val="both"/>
        <w:rPr>
          <w:rFonts w:eastAsia="Times New Roman" w:cstheme="minorHAnsi"/>
          <w:color w:val="000000"/>
        </w:rPr>
      </w:pPr>
    </w:p>
    <w:p w14:paraId="58AC3CD8" w14:textId="77777777" w:rsidR="007709B0" w:rsidRDefault="007709B0" w:rsidP="00535C33">
      <w:pPr>
        <w:spacing w:after="0"/>
        <w:jc w:val="both"/>
        <w:rPr>
          <w:rFonts w:eastAsia="Times New Roman" w:cstheme="minorHAnsi"/>
          <w:b/>
          <w:color w:val="000000"/>
          <w:sz w:val="40"/>
          <w:szCs w:val="40"/>
        </w:rPr>
      </w:pPr>
      <w:r>
        <w:rPr>
          <w:rFonts w:eastAsia="Times New Roman" w:cstheme="minorHAnsi"/>
          <w:b/>
          <w:color w:val="000000"/>
          <w:sz w:val="40"/>
          <w:szCs w:val="40"/>
        </w:rPr>
        <w:t>ARTICLE 5</w:t>
      </w:r>
      <w:r w:rsidRPr="00850D15">
        <w:rPr>
          <w:rFonts w:eastAsia="Times New Roman" w:cstheme="minorHAnsi"/>
          <w:b/>
          <w:color w:val="000000"/>
          <w:sz w:val="40"/>
          <w:szCs w:val="40"/>
        </w:rPr>
        <w:tab/>
      </w:r>
      <w:r>
        <w:rPr>
          <w:rFonts w:eastAsia="Times New Roman" w:cstheme="minorHAnsi"/>
          <w:b/>
          <w:color w:val="000000"/>
          <w:sz w:val="40"/>
          <w:szCs w:val="40"/>
        </w:rPr>
        <w:t>A &amp; S Rights</w:t>
      </w:r>
    </w:p>
    <w:p w14:paraId="62A7020F" w14:textId="77777777" w:rsidR="00695310" w:rsidRPr="00695310" w:rsidRDefault="00695310" w:rsidP="00535C33">
      <w:pPr>
        <w:spacing w:after="0"/>
        <w:jc w:val="both"/>
        <w:rPr>
          <w:rFonts w:eastAsia="Times New Roman" w:cstheme="minorHAnsi"/>
          <w:color w:val="000000"/>
        </w:rPr>
      </w:pPr>
    </w:p>
    <w:p w14:paraId="3C06E040" w14:textId="77777777" w:rsidR="007709B0" w:rsidRDefault="001D30AE" w:rsidP="00535C33">
      <w:pPr>
        <w:spacing w:after="0"/>
        <w:jc w:val="both"/>
        <w:rPr>
          <w:rFonts w:eastAsia="Times New Roman" w:cstheme="minorHAnsi"/>
          <w:b/>
          <w:color w:val="000000"/>
          <w:sz w:val="28"/>
          <w:szCs w:val="28"/>
        </w:rPr>
      </w:pPr>
      <w:r>
        <w:rPr>
          <w:rFonts w:eastAsia="Times New Roman" w:cstheme="minorHAnsi"/>
          <w:b/>
          <w:color w:val="000000"/>
          <w:sz w:val="28"/>
          <w:szCs w:val="28"/>
        </w:rPr>
        <w:t>5.1</w:t>
      </w:r>
      <w:r>
        <w:rPr>
          <w:rFonts w:eastAsia="Times New Roman" w:cstheme="minorHAnsi"/>
          <w:b/>
          <w:color w:val="000000"/>
          <w:sz w:val="28"/>
          <w:szCs w:val="28"/>
        </w:rPr>
        <w:tab/>
        <w:t>Personnel Files</w:t>
      </w:r>
      <w:r w:rsidR="00695310">
        <w:rPr>
          <w:rFonts w:eastAsia="Times New Roman" w:cstheme="minorHAnsi"/>
          <w:b/>
          <w:color w:val="000000"/>
          <w:sz w:val="28"/>
          <w:szCs w:val="28"/>
        </w:rPr>
        <w:t>:</w:t>
      </w:r>
    </w:p>
    <w:p w14:paraId="6ED5D92E" w14:textId="77777777" w:rsidR="001D30AE" w:rsidRDefault="001D30AE" w:rsidP="00535C33">
      <w:pPr>
        <w:pStyle w:val="ListParagraph"/>
        <w:numPr>
          <w:ilvl w:val="0"/>
          <w:numId w:val="50"/>
        </w:numPr>
        <w:spacing w:after="0"/>
        <w:jc w:val="both"/>
        <w:rPr>
          <w:rFonts w:eastAsia="Times New Roman" w:cstheme="minorHAnsi"/>
          <w:color w:val="000000"/>
        </w:rPr>
      </w:pPr>
      <w:r w:rsidRPr="001D30AE">
        <w:rPr>
          <w:rFonts w:eastAsia="Times New Roman" w:cstheme="minorHAnsi"/>
          <w:color w:val="000000"/>
        </w:rPr>
        <w:t>No material related to an A &amp; S person’s conduct, service, character, or personality shall be placed in the file unless it is signed by the person submitting the information.  The person shall be given the opportunity to acknowledge that the person has read such material by affixing one’s signature on the actual copy to be filed with the understanding that such signature merely signifies that the A &amp; S person has read the materials to be filed and does not necessarily indicate agreement with its contents.  No such material shall be used in a hearing against an A &amp; S person unless opportunity for such review has been afforded.  An A &amp; S person’s refusal to sign will be noted by an administrator and a witness.  If the item has been sent to the administrator by “Certified Restricted Mail”, then the certified mail receipt may be attached to the item in lieu of the administrator’s signature on the copy.</w:t>
      </w:r>
    </w:p>
    <w:p w14:paraId="1CF9A310" w14:textId="77777777" w:rsidR="00695310" w:rsidRDefault="00695310" w:rsidP="00535C33">
      <w:pPr>
        <w:pStyle w:val="ListParagraph"/>
        <w:spacing w:after="0"/>
        <w:ind w:left="360"/>
        <w:jc w:val="both"/>
        <w:rPr>
          <w:rFonts w:eastAsia="Times New Roman" w:cstheme="minorHAnsi"/>
          <w:color w:val="000000"/>
        </w:rPr>
      </w:pPr>
    </w:p>
    <w:p w14:paraId="2FF15F46" w14:textId="77777777" w:rsidR="00695310" w:rsidRDefault="001D30AE" w:rsidP="00535C33">
      <w:pPr>
        <w:pStyle w:val="ListParagraph"/>
        <w:numPr>
          <w:ilvl w:val="0"/>
          <w:numId w:val="51"/>
        </w:numPr>
        <w:spacing w:after="0"/>
        <w:jc w:val="both"/>
        <w:rPr>
          <w:rFonts w:eastAsia="Times New Roman" w:cstheme="minorHAnsi"/>
          <w:color w:val="000000"/>
        </w:rPr>
      </w:pPr>
      <w:r w:rsidRPr="001D30AE">
        <w:rPr>
          <w:rFonts w:eastAsia="Times New Roman" w:cstheme="minorHAnsi"/>
          <w:color w:val="000000"/>
        </w:rPr>
        <w:t>The A &amp; S person shall have the right to answer any material filed and the answer shall be attached to the file copy.  The appropriate administrator or supervisor shall affix signature to the reply indicating that such reply was read and noted.</w:t>
      </w:r>
    </w:p>
    <w:p w14:paraId="59E0DEB0" w14:textId="77777777" w:rsidR="009F578A" w:rsidRPr="00AB730F" w:rsidRDefault="009F578A" w:rsidP="00535C33">
      <w:pPr>
        <w:pStyle w:val="ListParagraph"/>
        <w:spacing w:after="0"/>
        <w:ind w:left="360"/>
        <w:jc w:val="both"/>
        <w:rPr>
          <w:rFonts w:eastAsia="Times New Roman" w:cstheme="minorHAnsi"/>
          <w:color w:val="000000"/>
        </w:rPr>
      </w:pPr>
    </w:p>
    <w:p w14:paraId="22CBF31C" w14:textId="77777777" w:rsidR="001D30AE" w:rsidRDefault="001D30AE" w:rsidP="00535C33">
      <w:pPr>
        <w:pStyle w:val="ListParagraph"/>
        <w:numPr>
          <w:ilvl w:val="0"/>
          <w:numId w:val="52"/>
        </w:numPr>
        <w:spacing w:after="0"/>
        <w:jc w:val="both"/>
        <w:rPr>
          <w:rFonts w:eastAsia="Times New Roman" w:cstheme="minorHAnsi"/>
          <w:color w:val="000000"/>
        </w:rPr>
      </w:pPr>
      <w:r w:rsidRPr="001D30AE">
        <w:rPr>
          <w:rFonts w:eastAsia="Times New Roman" w:cstheme="minorHAnsi"/>
          <w:color w:val="000000"/>
        </w:rPr>
        <w:t>A &amp; S personnel shall be permitted to examine their files at all reasonable times during their employment by the Garrett County Board of Education and for a period of not less than thirty (30) days after such employment terminates.  A designee of the Superintendent shall be present at all times.  A copy of any document filed shall be provided the A &amp; S person, at cost.</w:t>
      </w:r>
    </w:p>
    <w:p w14:paraId="053A459A" w14:textId="77777777" w:rsidR="00695310" w:rsidRDefault="00695310" w:rsidP="00535C33">
      <w:pPr>
        <w:pStyle w:val="ListParagraph"/>
        <w:spacing w:after="0"/>
        <w:ind w:left="360"/>
        <w:jc w:val="both"/>
        <w:rPr>
          <w:rFonts w:eastAsia="Times New Roman" w:cstheme="minorHAnsi"/>
          <w:color w:val="000000"/>
        </w:rPr>
      </w:pPr>
    </w:p>
    <w:p w14:paraId="278CE2EA" w14:textId="77777777" w:rsidR="001D30AE" w:rsidRDefault="001D30AE" w:rsidP="00535C33">
      <w:pPr>
        <w:pStyle w:val="ListParagraph"/>
        <w:numPr>
          <w:ilvl w:val="0"/>
          <w:numId w:val="53"/>
        </w:numPr>
        <w:spacing w:after="0"/>
        <w:jc w:val="both"/>
        <w:rPr>
          <w:rFonts w:eastAsia="Times New Roman" w:cstheme="minorHAnsi"/>
          <w:color w:val="000000"/>
        </w:rPr>
      </w:pPr>
      <w:r w:rsidRPr="001D30AE">
        <w:rPr>
          <w:rFonts w:eastAsia="Times New Roman" w:cstheme="minorHAnsi"/>
          <w:color w:val="000000"/>
        </w:rPr>
        <w:t xml:space="preserve">An A &amp; S person’s file shall be open to inspection by only those persons whose official responsibilities require such inspection.  With the exception of the Director of Personnel and his/her clerical staff when performing regular routine clerical duties, a record of the date and name of any person </w:t>
      </w:r>
      <w:r w:rsidRPr="001D30AE">
        <w:rPr>
          <w:rFonts w:eastAsia="Times New Roman" w:cstheme="minorHAnsi"/>
          <w:color w:val="000000"/>
        </w:rPr>
        <w:lastRenderedPageBreak/>
        <w:t>inspecting a file shall be maintained.  This record shall be made available to A &amp; S personnel as provided for in sub-section 3 above.</w:t>
      </w:r>
    </w:p>
    <w:p w14:paraId="62E9E6CC" w14:textId="77777777" w:rsidR="00695310" w:rsidRDefault="00695310" w:rsidP="00535C33">
      <w:pPr>
        <w:pStyle w:val="ListParagraph"/>
        <w:spacing w:after="0"/>
        <w:ind w:left="360"/>
        <w:jc w:val="both"/>
        <w:rPr>
          <w:rFonts w:eastAsia="Times New Roman" w:cstheme="minorHAnsi"/>
          <w:color w:val="000000"/>
        </w:rPr>
      </w:pPr>
    </w:p>
    <w:p w14:paraId="42481E5D" w14:textId="77777777" w:rsidR="001D30AE" w:rsidRDefault="001D30AE" w:rsidP="00535C33">
      <w:pPr>
        <w:pStyle w:val="ListParagraph"/>
        <w:numPr>
          <w:ilvl w:val="0"/>
          <w:numId w:val="54"/>
        </w:numPr>
        <w:spacing w:after="0"/>
        <w:jc w:val="both"/>
        <w:rPr>
          <w:rFonts w:eastAsia="Times New Roman" w:cstheme="minorHAnsi"/>
          <w:color w:val="000000"/>
        </w:rPr>
      </w:pPr>
      <w:r w:rsidRPr="001D30AE">
        <w:rPr>
          <w:rFonts w:eastAsia="Times New Roman" w:cstheme="minorHAnsi"/>
          <w:color w:val="000000"/>
        </w:rPr>
        <w:t>Supervisors of A &amp; S persons shall continue to place in an A &amp; S person’s file information of a positive nature indicating special competencies, achievements, performances, or contributions of an academic, professional, or civic nature.  Any such material received form competent, responsible outside sources shall also be included in an A &amp; S person’s file.</w:t>
      </w:r>
    </w:p>
    <w:p w14:paraId="63C1B218" w14:textId="77777777" w:rsidR="00695310" w:rsidRDefault="00695310" w:rsidP="00535C33">
      <w:pPr>
        <w:pStyle w:val="ListParagraph"/>
        <w:spacing w:after="0"/>
        <w:ind w:left="360"/>
        <w:jc w:val="both"/>
        <w:rPr>
          <w:rFonts w:eastAsia="Times New Roman" w:cstheme="minorHAnsi"/>
          <w:color w:val="000000"/>
        </w:rPr>
      </w:pPr>
    </w:p>
    <w:p w14:paraId="18DA3A88" w14:textId="77777777" w:rsidR="006C0406" w:rsidRDefault="001D30AE" w:rsidP="00535C33">
      <w:pPr>
        <w:pStyle w:val="ListParagraph"/>
        <w:numPr>
          <w:ilvl w:val="0"/>
          <w:numId w:val="55"/>
        </w:numPr>
        <w:spacing w:after="0"/>
        <w:jc w:val="both"/>
        <w:rPr>
          <w:rFonts w:eastAsia="Times New Roman" w:cstheme="minorHAnsi"/>
          <w:color w:val="000000"/>
        </w:rPr>
      </w:pPr>
      <w:r w:rsidRPr="001D30AE">
        <w:rPr>
          <w:rFonts w:eastAsia="Times New Roman" w:cstheme="minorHAnsi"/>
          <w:color w:val="000000"/>
        </w:rPr>
        <w:t>Letters of personal references received prior to initial employment are confidential and not subject to review.</w:t>
      </w:r>
    </w:p>
    <w:p w14:paraId="070437E5" w14:textId="77777777" w:rsidR="0035310F" w:rsidRPr="0035310F" w:rsidRDefault="0035310F" w:rsidP="00535C33">
      <w:pPr>
        <w:pStyle w:val="ListParagraph"/>
        <w:spacing w:after="0"/>
        <w:ind w:left="360"/>
        <w:jc w:val="both"/>
        <w:rPr>
          <w:rFonts w:eastAsia="Times New Roman" w:cstheme="minorHAnsi"/>
          <w:color w:val="000000"/>
        </w:rPr>
      </w:pPr>
    </w:p>
    <w:p w14:paraId="47E1006B" w14:textId="77777777" w:rsidR="006C0406" w:rsidRPr="0088361B" w:rsidRDefault="006C0406" w:rsidP="00535C33">
      <w:pPr>
        <w:pStyle w:val="ListParagraph"/>
        <w:numPr>
          <w:ilvl w:val="0"/>
          <w:numId w:val="129"/>
        </w:numPr>
        <w:spacing w:after="0" w:line="248" w:lineRule="auto"/>
        <w:jc w:val="both"/>
        <w:rPr>
          <w:rFonts w:cstheme="minorHAnsi"/>
        </w:rPr>
      </w:pPr>
      <w:r w:rsidRPr="0088361B">
        <w:rPr>
          <w:rFonts w:cstheme="minorHAnsi"/>
        </w:rPr>
        <w:t>Adverse material properly placed in an administrators' file and not acted upon within two (2) years may be removed upon request by the administrator unless it relates to a substantiated issue involving the abuse or sexual harassment of either a student or fellow employee or an issue involving drug abuse or alcohol abuse that has a direct impact upon job performance. Materials related to abuse or sexual harassment or those involving drug abuse or alcohol abuse related to job performance may be rem</w:t>
      </w:r>
      <w:r w:rsidR="00C3105E" w:rsidRPr="0088361B">
        <w:rPr>
          <w:rFonts w:cstheme="minorHAnsi"/>
        </w:rPr>
        <w:t>oved upon request by the administrator</w:t>
      </w:r>
      <w:r w:rsidRPr="0088361B">
        <w:rPr>
          <w:rFonts w:cstheme="minorHAnsi"/>
        </w:rPr>
        <w:t xml:space="preserve"> if not acted upon within five (5) years.  All </w:t>
      </w:r>
      <w:r w:rsidR="00C3105E" w:rsidRPr="0088361B">
        <w:rPr>
          <w:rFonts w:cstheme="minorHAnsi"/>
        </w:rPr>
        <w:t>materials related to the administrator</w:t>
      </w:r>
      <w:r w:rsidRPr="0088361B">
        <w:rPr>
          <w:rFonts w:cstheme="minorHAnsi"/>
        </w:rPr>
        <w:t>'s evaluation process and pr</w:t>
      </w:r>
      <w:r w:rsidR="00C3105E" w:rsidRPr="0088361B">
        <w:rPr>
          <w:rFonts w:cstheme="minorHAnsi"/>
        </w:rPr>
        <w:t xml:space="preserve">operly signed by the </w:t>
      </w:r>
      <w:r w:rsidRPr="0088361B">
        <w:rPr>
          <w:rFonts w:cstheme="minorHAnsi"/>
        </w:rPr>
        <w:t xml:space="preserve">supervisor, or other administrative or supervisory personnel and the </w:t>
      </w:r>
      <w:r w:rsidR="00C3105E" w:rsidRPr="0088361B">
        <w:rPr>
          <w:rFonts w:cstheme="minorHAnsi"/>
        </w:rPr>
        <w:t>administrator</w:t>
      </w:r>
      <w:r w:rsidRPr="0088361B">
        <w:rPr>
          <w:rFonts w:cstheme="minorHAnsi"/>
        </w:rPr>
        <w:t xml:space="preserve"> shall be exempt from this provision. </w:t>
      </w:r>
    </w:p>
    <w:p w14:paraId="1DD9D381" w14:textId="77777777" w:rsidR="00695310" w:rsidRPr="00973CAE" w:rsidRDefault="00695310" w:rsidP="00535C33">
      <w:pPr>
        <w:spacing w:after="0"/>
        <w:jc w:val="both"/>
        <w:rPr>
          <w:rFonts w:eastAsia="Times New Roman" w:cstheme="minorHAnsi"/>
          <w:color w:val="000000"/>
        </w:rPr>
      </w:pPr>
    </w:p>
    <w:p w14:paraId="4893AC0B" w14:textId="77777777" w:rsidR="001D30AE" w:rsidRDefault="001D30AE" w:rsidP="00535C33">
      <w:pPr>
        <w:pStyle w:val="ListParagraph"/>
        <w:numPr>
          <w:ilvl w:val="0"/>
          <w:numId w:val="56"/>
        </w:numPr>
        <w:spacing w:after="0"/>
        <w:jc w:val="both"/>
        <w:rPr>
          <w:rFonts w:eastAsia="Times New Roman" w:cstheme="minorHAnsi"/>
          <w:color w:val="000000"/>
        </w:rPr>
      </w:pPr>
      <w:r w:rsidRPr="001D30AE">
        <w:rPr>
          <w:rFonts w:eastAsia="Times New Roman" w:cstheme="minorHAnsi"/>
          <w:color w:val="000000"/>
        </w:rPr>
        <w:t>Complaints in regard to A &amp; S personnel which are, in the judgment of the Superintendent, of a substantive nature will be discussed with the administrator or supervisor.  If subsequently a complaint is placed in the employee’s file by the Superintendent, a copy will be sent to the administrator or supervisor who may respond in writing and have the response become a part of the file.</w:t>
      </w:r>
    </w:p>
    <w:p w14:paraId="643BF3F7" w14:textId="77777777" w:rsidR="001D30AE" w:rsidRDefault="001D30AE" w:rsidP="00535C33">
      <w:pPr>
        <w:spacing w:after="0"/>
        <w:jc w:val="both"/>
        <w:rPr>
          <w:rFonts w:eastAsia="Times New Roman" w:cstheme="minorHAnsi"/>
          <w:color w:val="000000"/>
        </w:rPr>
      </w:pPr>
    </w:p>
    <w:p w14:paraId="6B0B3FFE" w14:textId="77777777" w:rsidR="004A2C6C" w:rsidRDefault="004A2C6C" w:rsidP="00535C33">
      <w:pPr>
        <w:spacing w:after="0"/>
        <w:jc w:val="both"/>
        <w:rPr>
          <w:rFonts w:eastAsia="Times New Roman" w:cstheme="minorHAnsi"/>
          <w:b/>
          <w:color w:val="000000"/>
          <w:sz w:val="28"/>
          <w:szCs w:val="28"/>
        </w:rPr>
      </w:pPr>
      <w:r>
        <w:rPr>
          <w:rFonts w:eastAsia="Times New Roman" w:cstheme="minorHAnsi"/>
          <w:b/>
          <w:color w:val="000000"/>
          <w:sz w:val="28"/>
          <w:szCs w:val="28"/>
        </w:rPr>
        <w:t>5.2</w:t>
      </w:r>
      <w:r>
        <w:rPr>
          <w:rFonts w:eastAsia="Times New Roman" w:cstheme="minorHAnsi"/>
          <w:b/>
          <w:color w:val="000000"/>
          <w:sz w:val="28"/>
          <w:szCs w:val="28"/>
        </w:rPr>
        <w:tab/>
        <w:t>Transporting Others</w:t>
      </w:r>
      <w:r w:rsidR="00695310">
        <w:rPr>
          <w:rFonts w:eastAsia="Times New Roman" w:cstheme="minorHAnsi"/>
          <w:b/>
          <w:color w:val="000000"/>
          <w:sz w:val="28"/>
          <w:szCs w:val="28"/>
        </w:rPr>
        <w:t>:</w:t>
      </w:r>
    </w:p>
    <w:p w14:paraId="29A2D761" w14:textId="77777777" w:rsidR="004A2C6C" w:rsidRDefault="004A2C6C" w:rsidP="00535C33">
      <w:pPr>
        <w:spacing w:after="0"/>
        <w:jc w:val="both"/>
        <w:rPr>
          <w:rFonts w:eastAsia="Times New Roman" w:cstheme="minorHAnsi"/>
          <w:color w:val="000000"/>
        </w:rPr>
      </w:pPr>
      <w:r w:rsidRPr="004A2C6C">
        <w:rPr>
          <w:rFonts w:eastAsia="Times New Roman" w:cstheme="minorHAnsi"/>
          <w:color w:val="000000"/>
        </w:rPr>
        <w:t>A &amp; S personnel shall not be required to transport students under any circumstances.</w:t>
      </w:r>
    </w:p>
    <w:p w14:paraId="672D717D" w14:textId="77777777" w:rsidR="004A2C6C" w:rsidRDefault="004A2C6C" w:rsidP="00535C33">
      <w:pPr>
        <w:spacing w:after="0"/>
        <w:jc w:val="both"/>
        <w:rPr>
          <w:rFonts w:eastAsia="Times New Roman" w:cstheme="minorHAnsi"/>
          <w:color w:val="000000"/>
        </w:rPr>
      </w:pPr>
    </w:p>
    <w:p w14:paraId="5567ACAA" w14:textId="77777777" w:rsidR="004A2C6C" w:rsidRDefault="004A2C6C" w:rsidP="00535C33">
      <w:pPr>
        <w:spacing w:after="0"/>
        <w:jc w:val="both"/>
        <w:rPr>
          <w:rFonts w:eastAsia="Times New Roman" w:cstheme="minorHAnsi"/>
          <w:b/>
          <w:color w:val="000000"/>
          <w:sz w:val="28"/>
          <w:szCs w:val="28"/>
        </w:rPr>
      </w:pPr>
      <w:r>
        <w:rPr>
          <w:rFonts w:eastAsia="Times New Roman" w:cstheme="minorHAnsi"/>
          <w:b/>
          <w:color w:val="000000"/>
          <w:sz w:val="28"/>
          <w:szCs w:val="28"/>
        </w:rPr>
        <w:t>5.3</w:t>
      </w:r>
      <w:r>
        <w:rPr>
          <w:rFonts w:eastAsia="Times New Roman" w:cstheme="minorHAnsi"/>
          <w:b/>
          <w:color w:val="000000"/>
          <w:sz w:val="28"/>
          <w:szCs w:val="28"/>
        </w:rPr>
        <w:tab/>
        <w:t>Inclement Weather</w:t>
      </w:r>
      <w:r w:rsidR="00695310">
        <w:rPr>
          <w:rFonts w:eastAsia="Times New Roman" w:cstheme="minorHAnsi"/>
          <w:b/>
          <w:color w:val="000000"/>
          <w:sz w:val="28"/>
          <w:szCs w:val="28"/>
        </w:rPr>
        <w:t>:</w:t>
      </w:r>
    </w:p>
    <w:p w14:paraId="0557D0F3" w14:textId="4A1A1659" w:rsidR="004A2C6C" w:rsidRPr="00E077A8" w:rsidRDefault="004A2C6C" w:rsidP="00535C33">
      <w:pPr>
        <w:spacing w:after="0"/>
        <w:jc w:val="both"/>
        <w:rPr>
          <w:rFonts w:eastAsia="Times New Roman" w:cstheme="minorHAnsi"/>
        </w:rPr>
      </w:pPr>
      <w:r w:rsidRPr="00E077A8">
        <w:rPr>
          <w:rFonts w:eastAsia="Times New Roman" w:cstheme="minorHAnsi"/>
        </w:rPr>
        <w:t>Responsibilities for A &amp; S personnel are as provided in Policy 857.22 Procedure EBCE.</w:t>
      </w:r>
      <w:r w:rsidR="00E077A8" w:rsidRPr="00E077A8">
        <w:rPr>
          <w:rFonts w:eastAsia="Times New Roman" w:cstheme="minorHAnsi"/>
        </w:rPr>
        <w:t xml:space="preserve">  The superintendent and GASA shall form an advisory work group to examine details in the policy and procedure EBCE. This group shall be composed of (2) bargaining unit members appointed by the GASA President, and four (4) members appointed by the Superintendent. The committee shall make non-binding written recommendations to the Superintendent for potential action.</w:t>
      </w:r>
    </w:p>
    <w:p w14:paraId="14F7AFEE" w14:textId="77777777" w:rsidR="004A2C6C" w:rsidRDefault="004A2C6C" w:rsidP="00535C33">
      <w:pPr>
        <w:spacing w:after="0"/>
        <w:jc w:val="both"/>
        <w:rPr>
          <w:rFonts w:eastAsia="Times New Roman" w:cstheme="minorHAnsi"/>
          <w:color w:val="000000"/>
        </w:rPr>
      </w:pPr>
    </w:p>
    <w:p w14:paraId="7D24F308" w14:textId="77777777" w:rsidR="004A2C6C" w:rsidRDefault="004A2C6C" w:rsidP="00535C33">
      <w:pPr>
        <w:spacing w:after="0"/>
        <w:jc w:val="both"/>
        <w:rPr>
          <w:rFonts w:eastAsia="Times New Roman" w:cstheme="minorHAnsi"/>
          <w:b/>
          <w:color w:val="000000"/>
          <w:sz w:val="28"/>
          <w:szCs w:val="28"/>
        </w:rPr>
      </w:pPr>
      <w:r>
        <w:rPr>
          <w:rFonts w:eastAsia="Times New Roman" w:cstheme="minorHAnsi"/>
          <w:b/>
          <w:color w:val="000000"/>
          <w:sz w:val="28"/>
          <w:szCs w:val="28"/>
        </w:rPr>
        <w:t>5.4</w:t>
      </w:r>
      <w:r>
        <w:rPr>
          <w:rFonts w:eastAsia="Times New Roman" w:cstheme="minorHAnsi"/>
          <w:b/>
          <w:color w:val="000000"/>
          <w:sz w:val="28"/>
          <w:szCs w:val="28"/>
        </w:rPr>
        <w:tab/>
        <w:t>Reduction in Force</w:t>
      </w:r>
      <w:r w:rsidR="00695310">
        <w:rPr>
          <w:rFonts w:eastAsia="Times New Roman" w:cstheme="minorHAnsi"/>
          <w:b/>
          <w:color w:val="000000"/>
          <w:sz w:val="28"/>
          <w:szCs w:val="28"/>
        </w:rPr>
        <w:t>:</w:t>
      </w:r>
    </w:p>
    <w:p w14:paraId="750A7024" w14:textId="5E56D088" w:rsidR="00710277" w:rsidRDefault="00710277" w:rsidP="00535C33">
      <w:pPr>
        <w:pStyle w:val="ListParagraph"/>
        <w:numPr>
          <w:ilvl w:val="0"/>
          <w:numId w:val="57"/>
        </w:numPr>
        <w:spacing w:after="0"/>
        <w:jc w:val="both"/>
        <w:rPr>
          <w:rFonts w:eastAsia="Times New Roman" w:cstheme="minorHAnsi"/>
          <w:color w:val="000000"/>
        </w:rPr>
      </w:pPr>
      <w:r>
        <w:rPr>
          <w:rFonts w:eastAsia="Times New Roman" w:cstheme="minorHAnsi"/>
          <w:color w:val="000000"/>
        </w:rPr>
        <w:t>In the event of a reduction in force the affected administrator, if no other administrative position is available and he/she is selected for, will be offered a teaching position in his/her area of certification at a salary equal to his/her present administrative salary.  This salary would remain in effect for three (3) full fiscal years.</w:t>
      </w:r>
    </w:p>
    <w:p w14:paraId="1B979316" w14:textId="77777777" w:rsidR="00710277" w:rsidRDefault="00710277" w:rsidP="00535C33">
      <w:pPr>
        <w:spacing w:after="0"/>
        <w:jc w:val="both"/>
        <w:rPr>
          <w:rFonts w:eastAsia="Times New Roman" w:cstheme="minorHAnsi"/>
          <w:color w:val="000000"/>
        </w:rPr>
      </w:pPr>
    </w:p>
    <w:p w14:paraId="0D8C753E" w14:textId="0EA53785" w:rsidR="004A2C6C" w:rsidRPr="00710277" w:rsidRDefault="00B534A8" w:rsidP="00535C33">
      <w:pPr>
        <w:pStyle w:val="ListParagraph"/>
        <w:numPr>
          <w:ilvl w:val="0"/>
          <w:numId w:val="150"/>
        </w:numPr>
        <w:spacing w:after="0"/>
        <w:jc w:val="both"/>
        <w:rPr>
          <w:rFonts w:eastAsia="Times New Roman" w:cstheme="minorHAnsi"/>
          <w:color w:val="000000"/>
        </w:rPr>
      </w:pPr>
      <w:r w:rsidRPr="00710277">
        <w:rPr>
          <w:rFonts w:eastAsia="Times New Roman" w:cstheme="minorHAnsi"/>
          <w:color w:val="000000"/>
        </w:rPr>
        <w:t>When an administrative position becomes available, the individual affected by the reduction in force will be one of the candidates to be interviewed for that position if properly certificated. If that individual is the successful candidate, the accumulated longevity and seniority will be restored.</w:t>
      </w:r>
      <w:r w:rsidR="004A2C6C" w:rsidRPr="00710277">
        <w:rPr>
          <w:rFonts w:eastAsia="Times New Roman" w:cstheme="minorHAnsi"/>
          <w:color w:val="000000"/>
        </w:rPr>
        <w:t xml:space="preserve"> </w:t>
      </w:r>
    </w:p>
    <w:p w14:paraId="607A7E66" w14:textId="77777777" w:rsidR="00695310" w:rsidRDefault="00695310" w:rsidP="00535C33">
      <w:pPr>
        <w:pStyle w:val="ListParagraph"/>
        <w:spacing w:after="0"/>
        <w:ind w:left="360"/>
        <w:jc w:val="both"/>
        <w:rPr>
          <w:rFonts w:eastAsia="Times New Roman" w:cstheme="minorHAnsi"/>
          <w:color w:val="000000"/>
        </w:rPr>
      </w:pPr>
    </w:p>
    <w:p w14:paraId="564FF5B5" w14:textId="77777777" w:rsidR="00A37C5A" w:rsidRDefault="00B534A8" w:rsidP="00535C33">
      <w:pPr>
        <w:pStyle w:val="ListParagraph"/>
        <w:numPr>
          <w:ilvl w:val="0"/>
          <w:numId w:val="58"/>
        </w:numPr>
        <w:spacing w:after="0"/>
        <w:jc w:val="both"/>
        <w:rPr>
          <w:rFonts w:eastAsia="Times New Roman" w:cstheme="minorHAnsi"/>
          <w:color w:val="000000"/>
        </w:rPr>
      </w:pPr>
      <w:r w:rsidRPr="00B534A8">
        <w:rPr>
          <w:rFonts w:eastAsia="Times New Roman" w:cstheme="minorHAnsi"/>
          <w:color w:val="000000"/>
        </w:rPr>
        <w:lastRenderedPageBreak/>
        <w:t>If a tenured employee is separated from employment through the RIF process the Board will continue individual healthcare coverage for six (6) months after the first day of the month following a reduction in force at the percentage of the premium split defined in this agreement.  Health care coverage thereafter would be provided under COBRA regulations.</w:t>
      </w:r>
    </w:p>
    <w:p w14:paraId="5491F4BF" w14:textId="77777777" w:rsidR="00816135" w:rsidRPr="00816135" w:rsidRDefault="00816135" w:rsidP="00535C33">
      <w:pPr>
        <w:pStyle w:val="ListParagraph"/>
        <w:spacing w:after="0"/>
        <w:ind w:left="360"/>
        <w:jc w:val="both"/>
        <w:rPr>
          <w:rFonts w:eastAsia="Times New Roman" w:cstheme="minorHAnsi"/>
          <w:color w:val="000000"/>
        </w:rPr>
      </w:pPr>
    </w:p>
    <w:p w14:paraId="7E6734F9" w14:textId="77777777" w:rsidR="004A2C6C" w:rsidRDefault="004A2C6C" w:rsidP="00535C33">
      <w:pPr>
        <w:spacing w:after="0"/>
        <w:jc w:val="both"/>
        <w:rPr>
          <w:rFonts w:eastAsia="Times New Roman" w:cstheme="minorHAnsi"/>
          <w:b/>
          <w:color w:val="000000"/>
          <w:sz w:val="28"/>
          <w:szCs w:val="28"/>
        </w:rPr>
      </w:pPr>
      <w:r>
        <w:rPr>
          <w:rFonts w:eastAsia="Times New Roman" w:cstheme="minorHAnsi"/>
          <w:b/>
          <w:color w:val="000000"/>
          <w:sz w:val="28"/>
          <w:szCs w:val="28"/>
        </w:rPr>
        <w:t>5.5</w:t>
      </w:r>
      <w:r>
        <w:rPr>
          <w:rFonts w:eastAsia="Times New Roman" w:cstheme="minorHAnsi"/>
          <w:b/>
          <w:color w:val="000000"/>
          <w:sz w:val="28"/>
          <w:szCs w:val="28"/>
        </w:rPr>
        <w:tab/>
        <w:t>Just Cause</w:t>
      </w:r>
      <w:r w:rsidR="00695310">
        <w:rPr>
          <w:rFonts w:eastAsia="Times New Roman" w:cstheme="minorHAnsi"/>
          <w:b/>
          <w:color w:val="000000"/>
          <w:sz w:val="28"/>
          <w:szCs w:val="28"/>
        </w:rPr>
        <w:t>:</w:t>
      </w:r>
    </w:p>
    <w:p w14:paraId="586842BF" w14:textId="77777777" w:rsidR="004A2C6C" w:rsidRDefault="004A2C6C" w:rsidP="00535C33">
      <w:pPr>
        <w:spacing w:after="0"/>
        <w:jc w:val="both"/>
        <w:rPr>
          <w:rFonts w:eastAsia="Times New Roman" w:cstheme="minorHAnsi"/>
          <w:color w:val="000000"/>
        </w:rPr>
      </w:pPr>
      <w:r w:rsidRPr="004A2C6C">
        <w:rPr>
          <w:rFonts w:eastAsia="Times New Roman" w:cstheme="minorHAnsi"/>
          <w:color w:val="000000"/>
        </w:rPr>
        <w:t>No A &amp; S personnel will be discharged, disciplined, reprimanded, reduced in rank or compensation, or deprived any professional advantage without just cause.</w:t>
      </w:r>
    </w:p>
    <w:p w14:paraId="32D570D4" w14:textId="77777777" w:rsidR="004A2C6C" w:rsidRDefault="004A2C6C" w:rsidP="00535C33">
      <w:pPr>
        <w:spacing w:after="0"/>
        <w:jc w:val="both"/>
        <w:rPr>
          <w:rFonts w:eastAsia="Times New Roman" w:cstheme="minorHAnsi"/>
          <w:color w:val="000000"/>
        </w:rPr>
      </w:pPr>
    </w:p>
    <w:p w14:paraId="41564DE1" w14:textId="77777777" w:rsidR="004A2C6C" w:rsidRDefault="004A2C6C" w:rsidP="00535C33">
      <w:pPr>
        <w:spacing w:after="0"/>
        <w:jc w:val="both"/>
        <w:rPr>
          <w:rFonts w:eastAsia="Times New Roman" w:cstheme="minorHAnsi"/>
          <w:b/>
          <w:color w:val="000000"/>
          <w:sz w:val="28"/>
          <w:szCs w:val="28"/>
        </w:rPr>
      </w:pPr>
      <w:r>
        <w:rPr>
          <w:rFonts w:eastAsia="Times New Roman" w:cstheme="minorHAnsi"/>
          <w:b/>
          <w:color w:val="000000"/>
          <w:sz w:val="28"/>
          <w:szCs w:val="28"/>
        </w:rPr>
        <w:t>5.6</w:t>
      </w:r>
      <w:r>
        <w:rPr>
          <w:rFonts w:eastAsia="Times New Roman" w:cstheme="minorHAnsi"/>
          <w:b/>
          <w:color w:val="000000"/>
          <w:sz w:val="28"/>
          <w:szCs w:val="28"/>
        </w:rPr>
        <w:tab/>
        <w:t>Freedom of Association</w:t>
      </w:r>
      <w:r w:rsidR="00695310">
        <w:rPr>
          <w:rFonts w:eastAsia="Times New Roman" w:cstheme="minorHAnsi"/>
          <w:b/>
          <w:color w:val="000000"/>
          <w:sz w:val="28"/>
          <w:szCs w:val="28"/>
        </w:rPr>
        <w:t>:</w:t>
      </w:r>
    </w:p>
    <w:p w14:paraId="26F69AEA" w14:textId="77777777" w:rsidR="004A2C6C" w:rsidRDefault="004A2C6C" w:rsidP="00535C33">
      <w:pPr>
        <w:spacing w:after="0"/>
        <w:jc w:val="both"/>
        <w:rPr>
          <w:rFonts w:eastAsia="Times New Roman" w:cstheme="minorHAnsi"/>
          <w:color w:val="000000"/>
        </w:rPr>
      </w:pPr>
      <w:r w:rsidRPr="00AF493C">
        <w:rPr>
          <w:rFonts w:eastAsia="Times New Roman" w:cstheme="minorHAnsi"/>
          <w:color w:val="000000"/>
        </w:rPr>
        <w:t>A &amp; S personnel’s participation or non-participation in religious, political or Association activities conducted outside of duty hours and off school property shall not be grounds for disciplinary action or for discrimination with respect to professional employment, providing said activities do not violate local, state or national laws and are not prejudicial to the person’s performance of duties.</w:t>
      </w:r>
    </w:p>
    <w:p w14:paraId="5DA1C53E" w14:textId="77777777" w:rsidR="00AF493C" w:rsidRDefault="00AF493C" w:rsidP="00535C33">
      <w:pPr>
        <w:spacing w:after="0"/>
        <w:jc w:val="both"/>
        <w:rPr>
          <w:rFonts w:eastAsia="Times New Roman" w:cstheme="minorHAnsi"/>
          <w:color w:val="000000"/>
        </w:rPr>
      </w:pPr>
    </w:p>
    <w:p w14:paraId="2218CB3E" w14:textId="77777777" w:rsidR="00AF493C" w:rsidRDefault="00AF493C" w:rsidP="00535C33">
      <w:pPr>
        <w:spacing w:after="0"/>
        <w:jc w:val="both"/>
        <w:rPr>
          <w:rFonts w:eastAsia="Times New Roman" w:cstheme="minorHAnsi"/>
          <w:b/>
          <w:color w:val="000000"/>
          <w:sz w:val="28"/>
          <w:szCs w:val="28"/>
        </w:rPr>
      </w:pPr>
      <w:r>
        <w:rPr>
          <w:rFonts w:eastAsia="Times New Roman" w:cstheme="minorHAnsi"/>
          <w:b/>
          <w:color w:val="000000"/>
          <w:sz w:val="28"/>
          <w:szCs w:val="28"/>
        </w:rPr>
        <w:t>5.7</w:t>
      </w:r>
      <w:r>
        <w:rPr>
          <w:rFonts w:eastAsia="Times New Roman" w:cstheme="minorHAnsi"/>
          <w:b/>
          <w:color w:val="000000"/>
          <w:sz w:val="28"/>
          <w:szCs w:val="28"/>
        </w:rPr>
        <w:tab/>
        <w:t>Residency Requirement</w:t>
      </w:r>
      <w:r w:rsidR="00695310">
        <w:rPr>
          <w:rFonts w:eastAsia="Times New Roman" w:cstheme="minorHAnsi"/>
          <w:b/>
          <w:color w:val="000000"/>
          <w:sz w:val="28"/>
          <w:szCs w:val="28"/>
        </w:rPr>
        <w:t>:</w:t>
      </w:r>
    </w:p>
    <w:p w14:paraId="2C39DCB2" w14:textId="77777777" w:rsidR="00AF493C" w:rsidRDefault="00AF493C" w:rsidP="00535C33">
      <w:pPr>
        <w:spacing w:after="0"/>
        <w:jc w:val="both"/>
        <w:rPr>
          <w:rFonts w:eastAsia="Times New Roman" w:cstheme="minorHAnsi"/>
          <w:color w:val="000000"/>
        </w:rPr>
      </w:pPr>
      <w:r w:rsidRPr="00AF493C">
        <w:rPr>
          <w:rFonts w:eastAsia="Times New Roman" w:cstheme="minorHAnsi"/>
          <w:color w:val="000000"/>
        </w:rPr>
        <w:t>Board Policy 532.62, entitled “Residency Requirement” shall not be applicable to bargaining unit members.</w:t>
      </w:r>
    </w:p>
    <w:p w14:paraId="42D463F8" w14:textId="77777777" w:rsidR="00AF493C" w:rsidRDefault="00AF493C" w:rsidP="00535C33">
      <w:pPr>
        <w:spacing w:after="0"/>
        <w:jc w:val="both"/>
        <w:rPr>
          <w:rFonts w:eastAsia="Times New Roman" w:cstheme="minorHAnsi"/>
          <w:color w:val="000000"/>
        </w:rPr>
      </w:pPr>
    </w:p>
    <w:p w14:paraId="690BE99F" w14:textId="77777777" w:rsidR="00AF493C" w:rsidRDefault="00AF493C" w:rsidP="00535C33">
      <w:pPr>
        <w:spacing w:after="0"/>
        <w:jc w:val="both"/>
        <w:rPr>
          <w:rFonts w:eastAsia="Times New Roman" w:cstheme="minorHAnsi"/>
          <w:b/>
          <w:color w:val="000000"/>
          <w:sz w:val="28"/>
          <w:szCs w:val="28"/>
        </w:rPr>
      </w:pPr>
      <w:r>
        <w:rPr>
          <w:rFonts w:eastAsia="Times New Roman" w:cstheme="minorHAnsi"/>
          <w:b/>
          <w:color w:val="000000"/>
          <w:sz w:val="28"/>
          <w:szCs w:val="28"/>
        </w:rPr>
        <w:t>5.8</w:t>
      </w:r>
      <w:r>
        <w:rPr>
          <w:rFonts w:eastAsia="Times New Roman" w:cstheme="minorHAnsi"/>
          <w:b/>
          <w:color w:val="000000"/>
          <w:sz w:val="28"/>
          <w:szCs w:val="28"/>
        </w:rPr>
        <w:tab/>
        <w:t>Employee Evaluations</w:t>
      </w:r>
      <w:r w:rsidR="00695310">
        <w:rPr>
          <w:rFonts w:eastAsia="Times New Roman" w:cstheme="minorHAnsi"/>
          <w:b/>
          <w:color w:val="000000"/>
          <w:sz w:val="28"/>
          <w:szCs w:val="28"/>
        </w:rPr>
        <w:t>:</w:t>
      </w:r>
    </w:p>
    <w:p w14:paraId="090E7260" w14:textId="77777777" w:rsidR="00AF493C" w:rsidRDefault="00AF493C" w:rsidP="00535C33">
      <w:pPr>
        <w:spacing w:after="0"/>
        <w:jc w:val="both"/>
        <w:rPr>
          <w:rFonts w:eastAsia="Times New Roman" w:cstheme="minorHAnsi"/>
          <w:color w:val="000000"/>
        </w:rPr>
      </w:pPr>
      <w:r w:rsidRPr="00AF493C">
        <w:rPr>
          <w:rFonts w:eastAsia="Times New Roman" w:cstheme="minorHAnsi"/>
          <w:color w:val="000000"/>
        </w:rPr>
        <w:t>The superintendent and GASA shall form an advisory work group to examine the evaluation process.  This group shall be comprised of four (4) bargaining unit members appointed by the GASA President and four (4) members appointed by the Superintendent.  The committee shall make non-binding written recommendations to the Superintendent for potential action.</w:t>
      </w:r>
    </w:p>
    <w:p w14:paraId="0A4678C9" w14:textId="77777777" w:rsidR="00AF493C" w:rsidRDefault="00AF493C" w:rsidP="00535C33">
      <w:pPr>
        <w:spacing w:after="0"/>
        <w:jc w:val="both"/>
        <w:rPr>
          <w:rFonts w:eastAsia="Times New Roman" w:cstheme="minorHAnsi"/>
          <w:color w:val="000000"/>
        </w:rPr>
      </w:pPr>
    </w:p>
    <w:p w14:paraId="4C947B6E" w14:textId="77777777" w:rsidR="00141E96" w:rsidRDefault="00A96AB0" w:rsidP="00535C33">
      <w:pPr>
        <w:spacing w:after="0"/>
        <w:jc w:val="both"/>
        <w:rPr>
          <w:rFonts w:eastAsia="Times New Roman" w:cstheme="minorHAnsi"/>
          <w:b/>
          <w:color w:val="000000"/>
          <w:sz w:val="40"/>
          <w:szCs w:val="40"/>
        </w:rPr>
      </w:pPr>
      <w:r>
        <w:rPr>
          <w:rFonts w:eastAsia="Times New Roman" w:cstheme="minorHAnsi"/>
          <w:b/>
          <w:color w:val="000000"/>
          <w:sz w:val="40"/>
          <w:szCs w:val="40"/>
        </w:rPr>
        <w:t>ARTICLE 6</w:t>
      </w:r>
      <w:r w:rsidR="00141E96" w:rsidRPr="00850D15">
        <w:rPr>
          <w:rFonts w:eastAsia="Times New Roman" w:cstheme="minorHAnsi"/>
          <w:b/>
          <w:color w:val="000000"/>
          <w:sz w:val="40"/>
          <w:szCs w:val="40"/>
        </w:rPr>
        <w:tab/>
      </w:r>
      <w:r w:rsidR="00CC1C0D">
        <w:rPr>
          <w:rFonts w:eastAsia="Times New Roman" w:cstheme="minorHAnsi"/>
          <w:b/>
          <w:color w:val="000000"/>
          <w:sz w:val="40"/>
          <w:szCs w:val="40"/>
        </w:rPr>
        <w:t>Professional Development</w:t>
      </w:r>
    </w:p>
    <w:p w14:paraId="774FFE94" w14:textId="77777777" w:rsidR="00141E96" w:rsidRDefault="00141E96" w:rsidP="00535C33">
      <w:pPr>
        <w:spacing w:after="0"/>
        <w:jc w:val="both"/>
        <w:rPr>
          <w:rFonts w:eastAsia="Times New Roman" w:cstheme="minorHAnsi"/>
          <w:color w:val="000000"/>
        </w:rPr>
      </w:pPr>
    </w:p>
    <w:p w14:paraId="52E668E1" w14:textId="77777777" w:rsidR="00141E96" w:rsidRDefault="00141E96" w:rsidP="00535C33">
      <w:pPr>
        <w:spacing w:after="0"/>
        <w:jc w:val="both"/>
        <w:rPr>
          <w:rFonts w:eastAsia="Times New Roman" w:cstheme="minorHAnsi"/>
          <w:b/>
          <w:color w:val="000000"/>
          <w:sz w:val="28"/>
          <w:szCs w:val="28"/>
        </w:rPr>
      </w:pPr>
      <w:r>
        <w:rPr>
          <w:rFonts w:eastAsia="Times New Roman" w:cstheme="minorHAnsi"/>
          <w:b/>
          <w:color w:val="000000"/>
          <w:sz w:val="28"/>
          <w:szCs w:val="28"/>
        </w:rPr>
        <w:t>6.1</w:t>
      </w:r>
      <w:r>
        <w:rPr>
          <w:rFonts w:eastAsia="Times New Roman" w:cstheme="minorHAnsi"/>
          <w:b/>
          <w:color w:val="000000"/>
          <w:sz w:val="28"/>
          <w:szCs w:val="28"/>
        </w:rPr>
        <w:tab/>
      </w:r>
      <w:r w:rsidR="0002073C" w:rsidRPr="00E42E95">
        <w:rPr>
          <w:rFonts w:eastAsia="Times New Roman" w:cstheme="minorHAnsi"/>
          <w:b/>
          <w:sz w:val="28"/>
          <w:szCs w:val="28"/>
        </w:rPr>
        <w:t>Tuition</w:t>
      </w:r>
      <w:r w:rsidR="0061611F">
        <w:rPr>
          <w:rFonts w:eastAsia="Times New Roman" w:cstheme="minorHAnsi"/>
          <w:b/>
          <w:color w:val="000000"/>
          <w:sz w:val="28"/>
          <w:szCs w:val="28"/>
        </w:rPr>
        <w:t xml:space="preserve"> </w:t>
      </w:r>
      <w:r>
        <w:rPr>
          <w:rFonts w:eastAsia="Times New Roman" w:cstheme="minorHAnsi"/>
          <w:b/>
          <w:color w:val="000000"/>
          <w:sz w:val="28"/>
          <w:szCs w:val="28"/>
        </w:rPr>
        <w:t>Reimbursement</w:t>
      </w:r>
      <w:r w:rsidR="00695310">
        <w:rPr>
          <w:rFonts w:eastAsia="Times New Roman" w:cstheme="minorHAnsi"/>
          <w:b/>
          <w:color w:val="000000"/>
          <w:sz w:val="28"/>
          <w:szCs w:val="28"/>
        </w:rPr>
        <w:t>:</w:t>
      </w:r>
    </w:p>
    <w:p w14:paraId="6C5255FA" w14:textId="77777777" w:rsidR="00141E96" w:rsidRPr="00717180" w:rsidRDefault="00141E96" w:rsidP="00535C33">
      <w:pPr>
        <w:pStyle w:val="ListParagraph"/>
        <w:numPr>
          <w:ilvl w:val="0"/>
          <w:numId w:val="146"/>
        </w:numPr>
        <w:spacing w:after="0"/>
        <w:jc w:val="both"/>
        <w:rPr>
          <w:rFonts w:eastAsia="Times New Roman" w:cstheme="minorHAnsi"/>
          <w:color w:val="000000"/>
        </w:rPr>
      </w:pPr>
      <w:r w:rsidRPr="00717180">
        <w:rPr>
          <w:rFonts w:eastAsia="Times New Roman" w:cstheme="minorHAnsi"/>
          <w:color w:val="000000"/>
        </w:rPr>
        <w:t>Bargaining unit members are encouraged to participate in educational conferences, seminars, and</w:t>
      </w:r>
      <w:r w:rsidR="00717180" w:rsidRPr="00717180">
        <w:rPr>
          <w:rFonts w:eastAsia="Times New Roman" w:cstheme="minorHAnsi"/>
          <w:color w:val="000000"/>
        </w:rPr>
        <w:t xml:space="preserve"> </w:t>
      </w:r>
      <w:r w:rsidRPr="00717180">
        <w:rPr>
          <w:rFonts w:eastAsia="Times New Roman" w:cstheme="minorHAnsi"/>
          <w:color w:val="000000"/>
        </w:rPr>
        <w:t xml:space="preserve">workshops.  </w:t>
      </w:r>
    </w:p>
    <w:p w14:paraId="2DB95AA6" w14:textId="77777777" w:rsidR="00695310" w:rsidRDefault="00695310" w:rsidP="00535C33">
      <w:pPr>
        <w:pStyle w:val="ListParagraph"/>
        <w:spacing w:after="0"/>
        <w:ind w:left="360"/>
        <w:jc w:val="both"/>
        <w:rPr>
          <w:rFonts w:eastAsia="Times New Roman" w:cstheme="minorHAnsi"/>
          <w:color w:val="000000"/>
        </w:rPr>
      </w:pPr>
    </w:p>
    <w:p w14:paraId="3AD74B7A" w14:textId="77777777" w:rsidR="00141E96" w:rsidRDefault="00141E96" w:rsidP="00535C33">
      <w:pPr>
        <w:pStyle w:val="ListParagraph"/>
        <w:numPr>
          <w:ilvl w:val="0"/>
          <w:numId w:val="59"/>
        </w:numPr>
        <w:spacing w:after="0"/>
        <w:jc w:val="both"/>
        <w:rPr>
          <w:rFonts w:eastAsia="Times New Roman" w:cstheme="minorHAnsi"/>
          <w:color w:val="000000"/>
        </w:rPr>
      </w:pPr>
      <w:r w:rsidRPr="001C6EF9">
        <w:rPr>
          <w:rFonts w:eastAsia="Times New Roman" w:cstheme="minorHAnsi"/>
          <w:color w:val="000000"/>
        </w:rPr>
        <w:t xml:space="preserve">College Credit Reimbursement - Bargaining unit members will be reimbursed for the cost of college courses up to </w:t>
      </w:r>
      <w:r w:rsidR="00717180">
        <w:rPr>
          <w:rFonts w:eastAsia="Times New Roman" w:cstheme="minorHAnsi"/>
          <w:color w:val="000000"/>
        </w:rPr>
        <w:t>nine (9</w:t>
      </w:r>
      <w:r w:rsidRPr="001C6EF9">
        <w:rPr>
          <w:rFonts w:eastAsia="Times New Roman" w:cstheme="minorHAnsi"/>
          <w:color w:val="000000"/>
        </w:rPr>
        <w:t>) hours earned from July 1 of one (1) year to June 30 of the following year. The maximum rate of reimbursement will be adjusted to be the tuition rates set by Frostburg State University for undergraduate and graduate courses. Reimbursement for courses taken through other institutions and agencies may not exceed the Frostburg State University tuition rate or the actual invoiced cost of the course.</w:t>
      </w:r>
    </w:p>
    <w:p w14:paraId="7077517F" w14:textId="77777777" w:rsidR="00717180" w:rsidRDefault="00717180" w:rsidP="00535C33">
      <w:pPr>
        <w:pStyle w:val="ListParagraph"/>
        <w:spacing w:after="0"/>
        <w:ind w:left="360"/>
        <w:jc w:val="both"/>
        <w:rPr>
          <w:rFonts w:eastAsia="Times New Roman" w:cstheme="minorHAnsi"/>
          <w:color w:val="000000"/>
        </w:rPr>
      </w:pPr>
    </w:p>
    <w:p w14:paraId="2C7E6E99" w14:textId="77777777" w:rsidR="00717180" w:rsidRDefault="00717180" w:rsidP="00535C33">
      <w:pPr>
        <w:pStyle w:val="ListParagraph"/>
        <w:spacing w:after="0"/>
        <w:ind w:left="360"/>
        <w:jc w:val="both"/>
        <w:rPr>
          <w:rFonts w:eastAsia="Times New Roman" w:cstheme="minorHAnsi"/>
          <w:color w:val="000000"/>
        </w:rPr>
      </w:pPr>
      <w:r>
        <w:t xml:space="preserve">Effective 7.1.21, should a bargaining unit member currently receiving tuition reimbursement voluntarily separate his/her employment or has his/her employment separate for cause within three (3) years, the bargaining unit member shall be required to repay the Garrett County Public Schools a prorated portion each year that shall equate to thirty-three and one/third percent (33 1/3%) of the total tuition reimbursement on his/her behalf. Such payment shall be made within one (1) year of </w:t>
      </w:r>
      <w:r>
        <w:lastRenderedPageBreak/>
        <w:t xml:space="preserve">his/her separation from employment. This provision shall not be applicable to a bargaining unit member who voluntarily retires. </w:t>
      </w:r>
    </w:p>
    <w:p w14:paraId="0965A7FF" w14:textId="77777777" w:rsidR="001C6EF9" w:rsidRDefault="001C6EF9" w:rsidP="00535C33">
      <w:pPr>
        <w:spacing w:after="0"/>
        <w:jc w:val="both"/>
        <w:rPr>
          <w:rFonts w:eastAsia="Times New Roman" w:cstheme="minorHAnsi"/>
          <w:color w:val="000000"/>
        </w:rPr>
      </w:pPr>
    </w:p>
    <w:p w14:paraId="1BEA8EE5" w14:textId="77777777" w:rsidR="001C6EF9" w:rsidRDefault="001C6EF9" w:rsidP="00535C33">
      <w:pPr>
        <w:spacing w:after="0"/>
        <w:jc w:val="both"/>
        <w:rPr>
          <w:rFonts w:eastAsia="Times New Roman" w:cstheme="minorHAnsi"/>
          <w:b/>
          <w:color w:val="000000"/>
          <w:sz w:val="28"/>
          <w:szCs w:val="28"/>
        </w:rPr>
      </w:pPr>
      <w:r>
        <w:rPr>
          <w:rFonts w:eastAsia="Times New Roman" w:cstheme="minorHAnsi"/>
          <w:b/>
          <w:color w:val="000000"/>
          <w:sz w:val="28"/>
          <w:szCs w:val="28"/>
        </w:rPr>
        <w:t>6.2</w:t>
      </w:r>
      <w:r>
        <w:rPr>
          <w:rFonts w:eastAsia="Times New Roman" w:cstheme="minorHAnsi"/>
          <w:b/>
          <w:color w:val="000000"/>
          <w:sz w:val="28"/>
          <w:szCs w:val="28"/>
        </w:rPr>
        <w:tab/>
        <w:t xml:space="preserve">Conditions of </w:t>
      </w:r>
      <w:r w:rsidR="00973CAE" w:rsidRPr="00E42E95">
        <w:rPr>
          <w:rFonts w:eastAsia="Times New Roman" w:cstheme="minorHAnsi"/>
          <w:b/>
          <w:sz w:val="28"/>
          <w:szCs w:val="28"/>
        </w:rPr>
        <w:t>Tuition</w:t>
      </w:r>
      <w:r w:rsidR="00973CAE">
        <w:rPr>
          <w:rFonts w:eastAsia="Times New Roman" w:cstheme="minorHAnsi"/>
          <w:b/>
          <w:color w:val="000000"/>
          <w:sz w:val="28"/>
          <w:szCs w:val="28"/>
        </w:rPr>
        <w:t xml:space="preserve"> </w:t>
      </w:r>
      <w:r>
        <w:rPr>
          <w:rFonts w:eastAsia="Times New Roman" w:cstheme="minorHAnsi"/>
          <w:b/>
          <w:color w:val="000000"/>
          <w:sz w:val="28"/>
          <w:szCs w:val="28"/>
        </w:rPr>
        <w:t>Reimbursement</w:t>
      </w:r>
    </w:p>
    <w:p w14:paraId="1078B5F2" w14:textId="77777777" w:rsidR="00AA7A67" w:rsidRPr="00717180" w:rsidRDefault="001C6EF9" w:rsidP="00535C33">
      <w:pPr>
        <w:pStyle w:val="ListParagraph"/>
        <w:numPr>
          <w:ilvl w:val="0"/>
          <w:numId w:val="60"/>
        </w:numPr>
        <w:spacing w:after="0"/>
        <w:jc w:val="both"/>
        <w:rPr>
          <w:rFonts w:eastAsia="Times New Roman" w:cstheme="minorHAnsi"/>
          <w:color w:val="000000"/>
        </w:rPr>
      </w:pPr>
      <w:r w:rsidRPr="001C6EF9">
        <w:rPr>
          <w:rFonts w:eastAsia="Times New Roman" w:cstheme="minorHAnsi"/>
          <w:color w:val="000000"/>
        </w:rPr>
        <w:t>Unit members will be reimbursed for the cost</w:t>
      </w:r>
      <w:r w:rsidR="00C53BC1">
        <w:rPr>
          <w:rFonts w:eastAsia="Times New Roman" w:cstheme="minorHAnsi"/>
          <w:color w:val="000000"/>
        </w:rPr>
        <w:t xml:space="preserve"> of college courses up to nine (9</w:t>
      </w:r>
      <w:r w:rsidRPr="001C6EF9">
        <w:rPr>
          <w:rFonts w:eastAsia="Times New Roman" w:cstheme="minorHAnsi"/>
          <w:color w:val="000000"/>
        </w:rPr>
        <w:t xml:space="preserve">) hours earned from July 1 of one (1) year to June 30 of the following year.  The maximum rate of reimbursement will be adjusted to be the tuition rates set by Frostburg State University for undergraduate and graduate courses.  </w:t>
      </w:r>
    </w:p>
    <w:p w14:paraId="01E8B4B9" w14:textId="77777777" w:rsidR="00695310" w:rsidRDefault="00695310" w:rsidP="00535C33">
      <w:pPr>
        <w:pStyle w:val="ListParagraph"/>
        <w:spacing w:after="0"/>
        <w:ind w:left="360"/>
        <w:jc w:val="both"/>
        <w:rPr>
          <w:rFonts w:eastAsia="Times New Roman" w:cstheme="minorHAnsi"/>
          <w:color w:val="000000"/>
        </w:rPr>
      </w:pPr>
    </w:p>
    <w:p w14:paraId="5769CC56" w14:textId="77777777" w:rsidR="001C6EF9" w:rsidRDefault="001C6EF9" w:rsidP="00535C33">
      <w:pPr>
        <w:pStyle w:val="ListParagraph"/>
        <w:numPr>
          <w:ilvl w:val="0"/>
          <w:numId w:val="61"/>
        </w:numPr>
        <w:spacing w:after="0"/>
        <w:jc w:val="both"/>
        <w:rPr>
          <w:rFonts w:eastAsia="Times New Roman" w:cstheme="minorHAnsi"/>
          <w:color w:val="000000"/>
        </w:rPr>
      </w:pPr>
      <w:r w:rsidRPr="001C6EF9">
        <w:rPr>
          <w:rFonts w:eastAsia="Times New Roman" w:cstheme="minorHAnsi"/>
          <w:color w:val="000000"/>
        </w:rPr>
        <w:t>Reimbursement for courses taken through other institutions or agencies may not exceed the Frostburg State University tuition rate or the actual invoiced cost of the course.</w:t>
      </w:r>
      <w:r>
        <w:rPr>
          <w:rFonts w:eastAsia="Times New Roman" w:cstheme="minorHAnsi"/>
          <w:color w:val="000000"/>
        </w:rPr>
        <w:t xml:space="preserve">  </w:t>
      </w:r>
      <w:r w:rsidRPr="001C6EF9">
        <w:rPr>
          <w:rFonts w:eastAsia="Times New Roman" w:cstheme="minorHAnsi"/>
          <w:color w:val="000000"/>
        </w:rPr>
        <w:t>In order to be entitled to reimbursement, the A &amp; S personnel must meet the following conditions:</w:t>
      </w:r>
    </w:p>
    <w:p w14:paraId="10D0E2C1" w14:textId="77777777" w:rsidR="001C6EF9" w:rsidRDefault="001C6EF9" w:rsidP="00535C33">
      <w:pPr>
        <w:pStyle w:val="ListParagraph"/>
        <w:numPr>
          <w:ilvl w:val="1"/>
          <w:numId w:val="62"/>
        </w:numPr>
        <w:spacing w:after="0"/>
        <w:jc w:val="both"/>
        <w:rPr>
          <w:rFonts w:eastAsia="Times New Roman" w:cstheme="minorHAnsi"/>
          <w:color w:val="000000"/>
        </w:rPr>
      </w:pPr>
      <w:r w:rsidRPr="001C6EF9">
        <w:rPr>
          <w:rFonts w:eastAsia="Times New Roman" w:cstheme="minorHAnsi"/>
          <w:color w:val="000000"/>
        </w:rPr>
        <w:t>The bargaining unit member must be under contract to the Board and actively employed to receive reimbursement for classes taken during the summer.</w:t>
      </w:r>
    </w:p>
    <w:p w14:paraId="3897B29F" w14:textId="77777777" w:rsidR="001C6EF9" w:rsidRDefault="001C6EF9" w:rsidP="00535C33">
      <w:pPr>
        <w:pStyle w:val="ListParagraph"/>
        <w:numPr>
          <w:ilvl w:val="1"/>
          <w:numId w:val="63"/>
        </w:numPr>
        <w:spacing w:after="0"/>
        <w:jc w:val="both"/>
        <w:rPr>
          <w:rFonts w:eastAsia="Times New Roman" w:cstheme="minorHAnsi"/>
          <w:color w:val="000000"/>
        </w:rPr>
      </w:pPr>
      <w:r w:rsidRPr="001C6EF9">
        <w:rPr>
          <w:rFonts w:eastAsia="Times New Roman" w:cstheme="minorHAnsi"/>
          <w:color w:val="000000"/>
        </w:rPr>
        <w:t>Credits must be earned at an accredited institution.</w:t>
      </w:r>
    </w:p>
    <w:p w14:paraId="2EAC538E" w14:textId="77777777" w:rsidR="001C6EF9" w:rsidRDefault="001C6EF9" w:rsidP="00535C33">
      <w:pPr>
        <w:pStyle w:val="ListParagraph"/>
        <w:numPr>
          <w:ilvl w:val="1"/>
          <w:numId w:val="64"/>
        </w:numPr>
        <w:spacing w:after="0"/>
        <w:jc w:val="both"/>
        <w:rPr>
          <w:rFonts w:eastAsia="Times New Roman" w:cstheme="minorHAnsi"/>
          <w:color w:val="000000"/>
        </w:rPr>
      </w:pPr>
      <w:r w:rsidRPr="001C6EF9">
        <w:rPr>
          <w:rFonts w:eastAsia="Times New Roman" w:cstheme="minorHAnsi"/>
          <w:color w:val="000000"/>
        </w:rPr>
        <w:t>A grade of “B” or better must be earned in the course or a passing grade in a pass/fail course.</w:t>
      </w:r>
    </w:p>
    <w:p w14:paraId="240E479A" w14:textId="77777777" w:rsidR="001C6EF9" w:rsidRDefault="001C6EF9" w:rsidP="00535C33">
      <w:pPr>
        <w:pStyle w:val="ListParagraph"/>
        <w:numPr>
          <w:ilvl w:val="1"/>
          <w:numId w:val="65"/>
        </w:numPr>
        <w:spacing w:after="0"/>
        <w:jc w:val="both"/>
        <w:rPr>
          <w:rFonts w:eastAsia="Times New Roman" w:cstheme="minorHAnsi"/>
          <w:color w:val="000000"/>
        </w:rPr>
      </w:pPr>
      <w:r w:rsidRPr="001C6EF9">
        <w:rPr>
          <w:rFonts w:eastAsia="Times New Roman" w:cstheme="minorHAnsi"/>
          <w:color w:val="000000"/>
        </w:rPr>
        <w:t>Credits earned must contribute toward the securing and/or renewal of the Standard Professional Certificate, toward the securing or renewal of an Advanced Professional Certificate, or toward the securing of an advanced degree in education or graduate courses in education or field of teaching.</w:t>
      </w:r>
    </w:p>
    <w:p w14:paraId="52DDB0B1" w14:textId="77777777" w:rsidR="001C6EF9" w:rsidRDefault="001C6EF9" w:rsidP="00535C33">
      <w:pPr>
        <w:pStyle w:val="ListParagraph"/>
        <w:numPr>
          <w:ilvl w:val="1"/>
          <w:numId w:val="66"/>
        </w:numPr>
        <w:spacing w:after="0"/>
        <w:jc w:val="both"/>
        <w:rPr>
          <w:rFonts w:eastAsia="Times New Roman" w:cstheme="minorHAnsi"/>
          <w:color w:val="000000"/>
        </w:rPr>
      </w:pPr>
      <w:r w:rsidRPr="001C6EF9">
        <w:rPr>
          <w:rFonts w:eastAsia="Times New Roman" w:cstheme="minorHAnsi"/>
          <w:color w:val="000000"/>
        </w:rPr>
        <w:t>Any courses not covered in Item 4 must have prior approval, in writing, from the Office of Human Resources and Employee Relations.</w:t>
      </w:r>
    </w:p>
    <w:p w14:paraId="1DD056A9" w14:textId="77777777" w:rsidR="001C6EF9" w:rsidRDefault="001C6EF9" w:rsidP="00535C33">
      <w:pPr>
        <w:pStyle w:val="ListParagraph"/>
        <w:numPr>
          <w:ilvl w:val="1"/>
          <w:numId w:val="67"/>
        </w:numPr>
        <w:spacing w:after="0"/>
        <w:jc w:val="both"/>
        <w:rPr>
          <w:rFonts w:eastAsia="Times New Roman" w:cstheme="minorHAnsi"/>
          <w:color w:val="000000"/>
        </w:rPr>
      </w:pPr>
      <w:r w:rsidRPr="001C6EF9">
        <w:rPr>
          <w:rFonts w:eastAsia="Times New Roman" w:cstheme="minorHAnsi"/>
          <w:color w:val="000000"/>
        </w:rPr>
        <w:t>Claims for reimbursement should be submitted by September 15, January 15, and June 15 of each school year.  Reimbursement will be made during the following month.</w:t>
      </w:r>
    </w:p>
    <w:p w14:paraId="5C995B7F" w14:textId="77777777" w:rsidR="001C6EF9" w:rsidRDefault="001C6EF9" w:rsidP="00535C33">
      <w:pPr>
        <w:pStyle w:val="ListParagraph"/>
        <w:numPr>
          <w:ilvl w:val="1"/>
          <w:numId w:val="68"/>
        </w:numPr>
        <w:spacing w:after="0"/>
        <w:jc w:val="both"/>
        <w:rPr>
          <w:rFonts w:eastAsia="Times New Roman" w:cstheme="minorHAnsi"/>
          <w:color w:val="000000"/>
        </w:rPr>
      </w:pPr>
      <w:r w:rsidRPr="001C6EF9">
        <w:rPr>
          <w:rFonts w:eastAsia="Times New Roman" w:cstheme="minorHAnsi"/>
          <w:color w:val="000000"/>
        </w:rPr>
        <w:t>Any financial assistance or allowance received for tuition from any source shall be deducted from the amount the teacher would have been reimbursed according to the guidelines above.</w:t>
      </w:r>
    </w:p>
    <w:p w14:paraId="025809A2" w14:textId="77777777" w:rsidR="001C6EF9" w:rsidRDefault="001C6EF9" w:rsidP="00535C33">
      <w:pPr>
        <w:pStyle w:val="ListParagraph"/>
        <w:numPr>
          <w:ilvl w:val="1"/>
          <w:numId w:val="69"/>
        </w:numPr>
        <w:spacing w:after="0"/>
        <w:jc w:val="both"/>
        <w:rPr>
          <w:rFonts w:eastAsia="Times New Roman" w:cstheme="minorHAnsi"/>
          <w:color w:val="000000"/>
        </w:rPr>
      </w:pPr>
      <w:r w:rsidRPr="001C6EF9">
        <w:rPr>
          <w:rFonts w:eastAsia="Times New Roman" w:cstheme="minorHAnsi"/>
          <w:color w:val="000000"/>
        </w:rPr>
        <w:t>Should a bargaining unit member currently receiving tuition reimbursement for a Doctoral Degree voluntarily separates his/her employment or has his/her employment separated for cause within three (3) years after degree completion, the bargaining unit member shall be required to repay the Garrett County Public Schools a prorated portion each year shall equate to thirty-three and one/third percent (33 1/3%) of the total tuition reimbursement on his/her behalf. Such payment shall be made within one (1) year of his/her separation from employment.</w:t>
      </w:r>
    </w:p>
    <w:p w14:paraId="06762DF3" w14:textId="29CC8295" w:rsidR="001C6EF9" w:rsidRDefault="001C6EF9" w:rsidP="00535C33">
      <w:pPr>
        <w:pStyle w:val="ListParagraph"/>
        <w:numPr>
          <w:ilvl w:val="1"/>
          <w:numId w:val="70"/>
        </w:numPr>
        <w:spacing w:after="0"/>
        <w:jc w:val="both"/>
        <w:rPr>
          <w:rFonts w:eastAsia="Times New Roman" w:cstheme="minorHAnsi"/>
          <w:color w:val="000000"/>
        </w:rPr>
      </w:pPr>
      <w:r w:rsidRPr="001C6EF9">
        <w:rPr>
          <w:rFonts w:eastAsia="Times New Roman" w:cstheme="minorHAnsi"/>
          <w:color w:val="000000"/>
        </w:rPr>
        <w:t>Said provision shall not be applicable to a bargaining unit member who voluntarily retires.</w:t>
      </w:r>
    </w:p>
    <w:p w14:paraId="25BA4A13" w14:textId="2499D23E" w:rsidR="00C2769B" w:rsidRDefault="00C2769B" w:rsidP="00C2769B">
      <w:pPr>
        <w:spacing w:after="0"/>
        <w:jc w:val="both"/>
        <w:rPr>
          <w:rFonts w:eastAsia="Times New Roman" w:cstheme="minorHAnsi"/>
          <w:color w:val="000000"/>
        </w:rPr>
      </w:pPr>
    </w:p>
    <w:p w14:paraId="3539C3E0" w14:textId="77777777" w:rsidR="00C2769B" w:rsidRDefault="00C2769B" w:rsidP="00C2769B">
      <w:pPr>
        <w:spacing w:after="0"/>
        <w:jc w:val="both"/>
        <w:rPr>
          <w:rFonts w:eastAsia="Times New Roman" w:cstheme="minorHAnsi"/>
          <w:b/>
          <w:bCs/>
          <w:color w:val="000000"/>
          <w:sz w:val="28"/>
          <w:szCs w:val="28"/>
        </w:rPr>
      </w:pPr>
      <w:r w:rsidRPr="00E077A8">
        <w:rPr>
          <w:rFonts w:eastAsia="Times New Roman" w:cstheme="minorHAnsi"/>
          <w:b/>
          <w:bCs/>
          <w:color w:val="000000"/>
          <w:sz w:val="28"/>
          <w:szCs w:val="28"/>
        </w:rPr>
        <w:t>6.3</w:t>
      </w:r>
      <w:r w:rsidRPr="00E077A8">
        <w:rPr>
          <w:rFonts w:eastAsia="Times New Roman" w:cstheme="minorHAnsi"/>
          <w:b/>
          <w:bCs/>
          <w:color w:val="000000"/>
          <w:sz w:val="28"/>
          <w:szCs w:val="28"/>
        </w:rPr>
        <w:tab/>
        <w:t>Licensing and Certification</w:t>
      </w:r>
    </w:p>
    <w:p w14:paraId="041C2765" w14:textId="77777777" w:rsidR="00C2769B" w:rsidRPr="00E077A8" w:rsidRDefault="00C2769B" w:rsidP="00C2769B">
      <w:pPr>
        <w:spacing w:after="0"/>
        <w:jc w:val="both"/>
        <w:rPr>
          <w:rFonts w:eastAsia="Times New Roman" w:cstheme="minorHAnsi"/>
          <w:b/>
          <w:bCs/>
          <w:color w:val="000000"/>
        </w:rPr>
      </w:pPr>
      <w:r w:rsidRPr="00E077A8">
        <w:rPr>
          <w:rFonts w:eastAsia="Times New Roman" w:cstheme="minorHAnsi"/>
        </w:rPr>
        <w:t>GCBOE will follow Maryland regulations as it relates to National Board Certification fee structures and funding is available</w:t>
      </w:r>
      <w:r w:rsidRPr="00E077A8">
        <w:rPr>
          <w:rFonts w:ascii="Times New Roman" w:eastAsia="Times New Roman" w:hAnsi="Times New Roman" w:cs="Times New Roman"/>
        </w:rPr>
        <w:t>.</w:t>
      </w:r>
    </w:p>
    <w:p w14:paraId="7ECD6931" w14:textId="77777777" w:rsidR="001C6EF9" w:rsidRPr="001C6EF9" w:rsidRDefault="001C6EF9" w:rsidP="00535C33">
      <w:pPr>
        <w:spacing w:after="0"/>
        <w:jc w:val="both"/>
        <w:rPr>
          <w:rFonts w:eastAsia="Times New Roman" w:cstheme="minorHAnsi"/>
          <w:color w:val="000000"/>
        </w:rPr>
      </w:pPr>
    </w:p>
    <w:p w14:paraId="29496A30" w14:textId="77777777" w:rsidR="005119E9" w:rsidRDefault="005119E9" w:rsidP="00535C33">
      <w:pPr>
        <w:spacing w:after="0"/>
        <w:jc w:val="both"/>
        <w:rPr>
          <w:rFonts w:eastAsia="Times New Roman" w:cstheme="minorHAnsi"/>
          <w:b/>
          <w:color w:val="000000"/>
          <w:sz w:val="40"/>
          <w:szCs w:val="40"/>
        </w:rPr>
      </w:pPr>
      <w:r>
        <w:rPr>
          <w:rFonts w:eastAsia="Times New Roman" w:cstheme="minorHAnsi"/>
          <w:b/>
          <w:color w:val="000000"/>
          <w:sz w:val="40"/>
          <w:szCs w:val="40"/>
        </w:rPr>
        <w:t>ARTICLE 7</w:t>
      </w:r>
      <w:r w:rsidRPr="00850D15">
        <w:rPr>
          <w:rFonts w:eastAsia="Times New Roman" w:cstheme="minorHAnsi"/>
          <w:b/>
          <w:color w:val="000000"/>
          <w:sz w:val="40"/>
          <w:szCs w:val="40"/>
        </w:rPr>
        <w:tab/>
      </w:r>
      <w:r>
        <w:rPr>
          <w:rFonts w:eastAsia="Times New Roman" w:cstheme="minorHAnsi"/>
          <w:b/>
          <w:color w:val="000000"/>
          <w:sz w:val="40"/>
          <w:szCs w:val="40"/>
        </w:rPr>
        <w:t>Association Rights</w:t>
      </w:r>
    </w:p>
    <w:p w14:paraId="007B85A3" w14:textId="77777777" w:rsidR="005119E9" w:rsidRPr="005119E9" w:rsidRDefault="005119E9" w:rsidP="00535C33">
      <w:pPr>
        <w:spacing w:after="0"/>
        <w:jc w:val="both"/>
        <w:rPr>
          <w:rFonts w:eastAsia="Times New Roman" w:cstheme="minorHAnsi"/>
          <w:b/>
          <w:color w:val="000000"/>
        </w:rPr>
      </w:pPr>
    </w:p>
    <w:p w14:paraId="1DC27BA9" w14:textId="77777777" w:rsidR="005119E9" w:rsidRDefault="005119E9" w:rsidP="00535C33">
      <w:pPr>
        <w:spacing w:after="0"/>
        <w:jc w:val="both"/>
        <w:rPr>
          <w:rFonts w:eastAsia="Times New Roman" w:cstheme="minorHAnsi"/>
          <w:b/>
          <w:color w:val="000000"/>
          <w:sz w:val="28"/>
          <w:szCs w:val="28"/>
        </w:rPr>
      </w:pPr>
      <w:r>
        <w:rPr>
          <w:rFonts w:eastAsia="Times New Roman" w:cstheme="minorHAnsi"/>
          <w:b/>
          <w:color w:val="000000"/>
          <w:sz w:val="28"/>
          <w:szCs w:val="28"/>
        </w:rPr>
        <w:t>7.1</w:t>
      </w:r>
      <w:r>
        <w:rPr>
          <w:rFonts w:eastAsia="Times New Roman" w:cstheme="minorHAnsi"/>
          <w:b/>
          <w:color w:val="000000"/>
          <w:sz w:val="28"/>
          <w:szCs w:val="28"/>
        </w:rPr>
        <w:tab/>
        <w:t>No Reprisals</w:t>
      </w:r>
      <w:r w:rsidR="00695310">
        <w:rPr>
          <w:rFonts w:eastAsia="Times New Roman" w:cstheme="minorHAnsi"/>
          <w:b/>
          <w:color w:val="000000"/>
          <w:sz w:val="28"/>
          <w:szCs w:val="28"/>
        </w:rPr>
        <w:t>:</w:t>
      </w:r>
    </w:p>
    <w:p w14:paraId="54138CCE" w14:textId="6884BEB7" w:rsidR="005119E9" w:rsidRDefault="005119E9" w:rsidP="00535C33">
      <w:pPr>
        <w:spacing w:after="0"/>
        <w:jc w:val="both"/>
        <w:rPr>
          <w:rFonts w:eastAsia="Times New Roman" w:cstheme="minorHAnsi"/>
          <w:color w:val="000000"/>
        </w:rPr>
      </w:pPr>
      <w:r w:rsidRPr="005119E9">
        <w:rPr>
          <w:rFonts w:eastAsia="Times New Roman" w:cstheme="minorHAnsi"/>
          <w:color w:val="000000"/>
        </w:rPr>
        <w:t>There will be no reprisals of any kind taken against any A &amp; S personnel by reason of his membership in the Association or participation in any of the Association’s activities.</w:t>
      </w:r>
    </w:p>
    <w:p w14:paraId="30781034" w14:textId="47956CB0" w:rsidR="00C2769B" w:rsidRDefault="00C2769B" w:rsidP="00535C33">
      <w:pPr>
        <w:spacing w:after="0"/>
        <w:jc w:val="both"/>
        <w:rPr>
          <w:rFonts w:eastAsia="Times New Roman" w:cstheme="minorHAnsi"/>
          <w:b/>
          <w:color w:val="000000"/>
          <w:sz w:val="28"/>
          <w:szCs w:val="28"/>
        </w:rPr>
      </w:pPr>
    </w:p>
    <w:p w14:paraId="4A777F98" w14:textId="6566B405" w:rsidR="00BB7A8E" w:rsidRDefault="00BB7A8E" w:rsidP="00535C33">
      <w:pPr>
        <w:spacing w:after="0"/>
        <w:jc w:val="both"/>
        <w:rPr>
          <w:rFonts w:eastAsia="Times New Roman" w:cstheme="minorHAnsi"/>
          <w:b/>
          <w:color w:val="000000"/>
          <w:sz w:val="28"/>
          <w:szCs w:val="28"/>
        </w:rPr>
      </w:pPr>
    </w:p>
    <w:p w14:paraId="24ECBC81" w14:textId="77777777" w:rsidR="00BB7A8E" w:rsidRDefault="00BB7A8E" w:rsidP="00535C33">
      <w:pPr>
        <w:spacing w:after="0"/>
        <w:jc w:val="both"/>
        <w:rPr>
          <w:rFonts w:eastAsia="Times New Roman" w:cstheme="minorHAnsi"/>
          <w:b/>
          <w:color w:val="000000"/>
          <w:sz w:val="28"/>
          <w:szCs w:val="28"/>
        </w:rPr>
      </w:pPr>
    </w:p>
    <w:p w14:paraId="0D0DA324" w14:textId="471FF7F3" w:rsidR="005119E9" w:rsidRDefault="005119E9" w:rsidP="00535C33">
      <w:pPr>
        <w:spacing w:after="0"/>
        <w:jc w:val="both"/>
        <w:rPr>
          <w:rFonts w:eastAsia="Times New Roman" w:cstheme="minorHAnsi"/>
          <w:b/>
          <w:color w:val="000000"/>
          <w:sz w:val="28"/>
          <w:szCs w:val="28"/>
        </w:rPr>
      </w:pPr>
      <w:r>
        <w:rPr>
          <w:rFonts w:eastAsia="Times New Roman" w:cstheme="minorHAnsi"/>
          <w:b/>
          <w:color w:val="000000"/>
          <w:sz w:val="28"/>
          <w:szCs w:val="28"/>
        </w:rPr>
        <w:t>7.2</w:t>
      </w:r>
      <w:r>
        <w:rPr>
          <w:rFonts w:eastAsia="Times New Roman" w:cstheme="minorHAnsi"/>
          <w:b/>
          <w:color w:val="000000"/>
          <w:sz w:val="28"/>
          <w:szCs w:val="28"/>
        </w:rPr>
        <w:tab/>
        <w:t>Association Meetings</w:t>
      </w:r>
      <w:r w:rsidR="00695310">
        <w:rPr>
          <w:rFonts w:eastAsia="Times New Roman" w:cstheme="minorHAnsi"/>
          <w:b/>
          <w:color w:val="000000"/>
          <w:sz w:val="28"/>
          <w:szCs w:val="28"/>
        </w:rPr>
        <w:t>:</w:t>
      </w:r>
    </w:p>
    <w:p w14:paraId="5F38498F" w14:textId="77777777" w:rsidR="005119E9" w:rsidRDefault="005119E9" w:rsidP="00535C33">
      <w:pPr>
        <w:spacing w:after="0"/>
        <w:jc w:val="both"/>
        <w:rPr>
          <w:rFonts w:eastAsia="Times New Roman" w:cstheme="minorHAnsi"/>
          <w:color w:val="000000"/>
        </w:rPr>
      </w:pPr>
      <w:r w:rsidRPr="005119E9">
        <w:rPr>
          <w:rFonts w:eastAsia="Times New Roman" w:cstheme="minorHAnsi"/>
          <w:color w:val="000000"/>
        </w:rPr>
        <w:t>The Association shall have the right to use school facilities for meetings without cost after the regular students’ school day.</w:t>
      </w:r>
    </w:p>
    <w:p w14:paraId="0D6AD69B" w14:textId="77777777" w:rsidR="005119E9" w:rsidRDefault="005119E9" w:rsidP="00535C33">
      <w:pPr>
        <w:spacing w:after="0"/>
        <w:jc w:val="both"/>
        <w:rPr>
          <w:rFonts w:eastAsia="Times New Roman" w:cstheme="minorHAnsi"/>
          <w:color w:val="000000"/>
        </w:rPr>
      </w:pPr>
    </w:p>
    <w:p w14:paraId="56B7C21D" w14:textId="77777777" w:rsidR="005119E9" w:rsidRDefault="005119E9" w:rsidP="00535C33">
      <w:pPr>
        <w:spacing w:after="0"/>
        <w:jc w:val="both"/>
        <w:rPr>
          <w:rFonts w:eastAsia="Times New Roman" w:cstheme="minorHAnsi"/>
          <w:b/>
          <w:color w:val="000000"/>
          <w:sz w:val="28"/>
          <w:szCs w:val="28"/>
        </w:rPr>
      </w:pPr>
      <w:r>
        <w:rPr>
          <w:rFonts w:eastAsia="Times New Roman" w:cstheme="minorHAnsi"/>
          <w:b/>
          <w:color w:val="000000"/>
          <w:sz w:val="28"/>
          <w:szCs w:val="28"/>
        </w:rPr>
        <w:t>7.3</w:t>
      </w:r>
      <w:r>
        <w:rPr>
          <w:rFonts w:eastAsia="Times New Roman" w:cstheme="minorHAnsi"/>
          <w:b/>
          <w:color w:val="000000"/>
          <w:sz w:val="28"/>
          <w:szCs w:val="28"/>
        </w:rPr>
        <w:tab/>
        <w:t>Access to Schools</w:t>
      </w:r>
      <w:r w:rsidR="00695310">
        <w:rPr>
          <w:rFonts w:eastAsia="Times New Roman" w:cstheme="minorHAnsi"/>
          <w:b/>
          <w:color w:val="000000"/>
          <w:sz w:val="28"/>
          <w:szCs w:val="28"/>
        </w:rPr>
        <w:t>:</w:t>
      </w:r>
    </w:p>
    <w:p w14:paraId="629EA927" w14:textId="77777777" w:rsidR="005119E9" w:rsidRDefault="005119E9" w:rsidP="00535C33">
      <w:pPr>
        <w:spacing w:after="0"/>
        <w:jc w:val="both"/>
        <w:rPr>
          <w:rFonts w:eastAsia="Times New Roman" w:cstheme="minorHAnsi"/>
          <w:color w:val="000000"/>
        </w:rPr>
      </w:pPr>
      <w:r w:rsidRPr="005119E9">
        <w:rPr>
          <w:rFonts w:eastAsia="Times New Roman" w:cstheme="minorHAnsi"/>
          <w:color w:val="000000"/>
        </w:rPr>
        <w:lastRenderedPageBreak/>
        <w:t>In order for the Association to properly administer its Agreement, Association officers will have access to all school buildings and all A &amp; S personnel, provided that the exercise of this right will not interfere with the educational program.</w:t>
      </w:r>
    </w:p>
    <w:p w14:paraId="7BCC161B" w14:textId="77777777" w:rsidR="005119E9" w:rsidRDefault="005119E9" w:rsidP="00535C33">
      <w:pPr>
        <w:spacing w:after="0"/>
        <w:jc w:val="both"/>
        <w:rPr>
          <w:rFonts w:eastAsia="Times New Roman" w:cstheme="minorHAnsi"/>
          <w:color w:val="000000"/>
        </w:rPr>
      </w:pPr>
    </w:p>
    <w:p w14:paraId="5F78FAF3" w14:textId="77777777" w:rsidR="005119E9" w:rsidRDefault="005119E9" w:rsidP="00535C33">
      <w:pPr>
        <w:spacing w:after="0"/>
        <w:jc w:val="both"/>
        <w:rPr>
          <w:rFonts w:eastAsia="Times New Roman" w:cstheme="minorHAnsi"/>
          <w:b/>
          <w:color w:val="000000"/>
          <w:sz w:val="28"/>
          <w:szCs w:val="28"/>
        </w:rPr>
      </w:pPr>
      <w:r>
        <w:rPr>
          <w:rFonts w:eastAsia="Times New Roman" w:cstheme="minorHAnsi"/>
          <w:b/>
          <w:color w:val="000000"/>
          <w:sz w:val="28"/>
          <w:szCs w:val="28"/>
        </w:rPr>
        <w:t>7.4</w:t>
      </w:r>
      <w:r>
        <w:rPr>
          <w:rFonts w:eastAsia="Times New Roman" w:cstheme="minorHAnsi"/>
          <w:b/>
          <w:color w:val="000000"/>
          <w:sz w:val="28"/>
          <w:szCs w:val="28"/>
        </w:rPr>
        <w:tab/>
      </w:r>
      <w:r w:rsidRPr="005119E9">
        <w:rPr>
          <w:rFonts w:eastAsia="Times New Roman" w:cstheme="minorHAnsi"/>
          <w:b/>
          <w:color w:val="000000"/>
          <w:sz w:val="28"/>
          <w:szCs w:val="28"/>
        </w:rPr>
        <w:t>Association Meetings</w:t>
      </w:r>
      <w:r w:rsidR="00695310">
        <w:rPr>
          <w:rFonts w:eastAsia="Times New Roman" w:cstheme="minorHAnsi"/>
          <w:b/>
          <w:color w:val="000000"/>
          <w:sz w:val="28"/>
          <w:szCs w:val="28"/>
        </w:rPr>
        <w:t>:</w:t>
      </w:r>
    </w:p>
    <w:p w14:paraId="3F4020E8" w14:textId="740F8550" w:rsidR="00A37C5A" w:rsidRDefault="005119E9" w:rsidP="00535C33">
      <w:pPr>
        <w:spacing w:after="0"/>
        <w:jc w:val="both"/>
        <w:rPr>
          <w:rFonts w:eastAsia="Times New Roman" w:cstheme="minorHAnsi"/>
          <w:color w:val="000000"/>
        </w:rPr>
      </w:pPr>
      <w:r w:rsidRPr="005119E9">
        <w:rPr>
          <w:rFonts w:eastAsia="Times New Roman" w:cstheme="minorHAnsi"/>
          <w:color w:val="000000"/>
        </w:rPr>
        <w:t>The Association’s members will be provided an adequate amount of time following A &amp; S meetings to report on matters involving the representation of A &amp; S personnel by the Association.</w:t>
      </w:r>
    </w:p>
    <w:p w14:paraId="1A3B3BF3" w14:textId="77777777" w:rsidR="00B360AD" w:rsidRPr="00B360AD" w:rsidRDefault="00B360AD" w:rsidP="00535C33">
      <w:pPr>
        <w:spacing w:after="0"/>
        <w:jc w:val="both"/>
        <w:rPr>
          <w:rFonts w:eastAsia="Times New Roman" w:cstheme="minorHAnsi"/>
          <w:color w:val="000000"/>
        </w:rPr>
      </w:pPr>
    </w:p>
    <w:p w14:paraId="6D77A0AE" w14:textId="77777777" w:rsidR="005119E9" w:rsidRDefault="005119E9" w:rsidP="00535C33">
      <w:pPr>
        <w:spacing w:after="0"/>
        <w:jc w:val="both"/>
        <w:rPr>
          <w:rFonts w:eastAsia="Times New Roman" w:cstheme="minorHAnsi"/>
          <w:b/>
          <w:color w:val="000000"/>
          <w:sz w:val="28"/>
          <w:szCs w:val="28"/>
        </w:rPr>
      </w:pPr>
      <w:r>
        <w:rPr>
          <w:rFonts w:eastAsia="Times New Roman" w:cstheme="minorHAnsi"/>
          <w:b/>
          <w:color w:val="000000"/>
          <w:sz w:val="28"/>
          <w:szCs w:val="28"/>
        </w:rPr>
        <w:t>7.5</w:t>
      </w:r>
      <w:r>
        <w:rPr>
          <w:rFonts w:eastAsia="Times New Roman" w:cstheme="minorHAnsi"/>
          <w:b/>
          <w:color w:val="000000"/>
          <w:sz w:val="28"/>
          <w:szCs w:val="28"/>
        </w:rPr>
        <w:tab/>
        <w:t>Association Rights</w:t>
      </w:r>
      <w:r w:rsidR="00695310">
        <w:rPr>
          <w:rFonts w:eastAsia="Times New Roman" w:cstheme="minorHAnsi"/>
          <w:b/>
          <w:color w:val="000000"/>
          <w:sz w:val="28"/>
          <w:szCs w:val="28"/>
        </w:rPr>
        <w:t>:</w:t>
      </w:r>
    </w:p>
    <w:p w14:paraId="215C3763" w14:textId="77777777" w:rsidR="005119E9" w:rsidRDefault="005119E9" w:rsidP="00535C33">
      <w:pPr>
        <w:pStyle w:val="ListParagraph"/>
        <w:numPr>
          <w:ilvl w:val="0"/>
          <w:numId w:val="71"/>
        </w:numPr>
        <w:spacing w:after="0"/>
        <w:jc w:val="both"/>
        <w:rPr>
          <w:rFonts w:eastAsia="Times New Roman" w:cstheme="minorHAnsi"/>
          <w:color w:val="000000"/>
        </w:rPr>
      </w:pPr>
      <w:r w:rsidRPr="005119E9">
        <w:rPr>
          <w:rFonts w:eastAsia="Times New Roman" w:cstheme="minorHAnsi"/>
          <w:color w:val="000000"/>
        </w:rPr>
        <w:t>Pursuant to the statute, Md. Code, Education, Section 6-407.2</w:t>
      </w:r>
    </w:p>
    <w:p w14:paraId="69C59453" w14:textId="77777777" w:rsidR="005119E9" w:rsidRDefault="005119E9" w:rsidP="00535C33">
      <w:pPr>
        <w:pStyle w:val="ListParagraph"/>
        <w:numPr>
          <w:ilvl w:val="1"/>
          <w:numId w:val="72"/>
        </w:numPr>
        <w:spacing w:after="0"/>
        <w:jc w:val="both"/>
        <w:rPr>
          <w:rFonts w:eastAsia="Times New Roman" w:cstheme="minorHAnsi"/>
          <w:color w:val="000000"/>
        </w:rPr>
      </w:pPr>
      <w:r w:rsidRPr="005119E9">
        <w:rPr>
          <w:rFonts w:eastAsia="Times New Roman" w:cstheme="minorHAnsi"/>
          <w:color w:val="000000"/>
        </w:rPr>
        <w:t xml:space="preserve">The Association will submit to the Finance Office by August 1 the dues </w:t>
      </w:r>
      <w:r w:rsidR="0002073C" w:rsidRPr="005119E9">
        <w:rPr>
          <w:rFonts w:eastAsia="Times New Roman" w:cstheme="minorHAnsi"/>
          <w:color w:val="000000"/>
        </w:rPr>
        <w:t>rate, which</w:t>
      </w:r>
      <w:r w:rsidRPr="005119E9">
        <w:rPr>
          <w:rFonts w:eastAsia="Times New Roman" w:cstheme="minorHAnsi"/>
          <w:color w:val="000000"/>
        </w:rPr>
        <w:t xml:space="preserve"> will be in effect from </w:t>
      </w:r>
      <w:r w:rsidR="004D6643">
        <w:rPr>
          <w:rFonts w:eastAsia="Times New Roman" w:cstheme="minorHAnsi"/>
        </w:rPr>
        <w:t>September 1 – August 31</w:t>
      </w:r>
      <w:r w:rsidR="0002073C" w:rsidRPr="0088361B">
        <w:rPr>
          <w:rFonts w:eastAsia="Times New Roman" w:cstheme="minorHAnsi"/>
        </w:rPr>
        <w:t xml:space="preserve"> of each year.</w:t>
      </w:r>
      <w:r w:rsidR="0002073C" w:rsidRPr="0088361B">
        <w:rPr>
          <w:rFonts w:eastAsia="Times New Roman" w:cstheme="minorHAnsi"/>
          <w:strike/>
        </w:rPr>
        <w:t xml:space="preserve"> </w:t>
      </w:r>
    </w:p>
    <w:p w14:paraId="5BD8194E" w14:textId="77777777" w:rsidR="005119E9" w:rsidRDefault="005119E9" w:rsidP="00535C33">
      <w:pPr>
        <w:pStyle w:val="ListParagraph"/>
        <w:numPr>
          <w:ilvl w:val="1"/>
          <w:numId w:val="73"/>
        </w:numPr>
        <w:spacing w:after="0"/>
        <w:jc w:val="both"/>
        <w:rPr>
          <w:rFonts w:eastAsia="Times New Roman" w:cstheme="minorHAnsi"/>
          <w:color w:val="000000"/>
        </w:rPr>
      </w:pPr>
      <w:r w:rsidRPr="005119E9">
        <w:rPr>
          <w:rFonts w:eastAsia="Times New Roman" w:cstheme="minorHAnsi"/>
          <w:color w:val="000000"/>
        </w:rPr>
        <w:t>The Board will deduct from the pay of each teacher covered by this Association all Association dues</w:t>
      </w:r>
      <w:r>
        <w:rPr>
          <w:rFonts w:eastAsia="Times New Roman" w:cstheme="minorHAnsi"/>
          <w:color w:val="000000"/>
        </w:rPr>
        <w:t xml:space="preserve"> </w:t>
      </w:r>
      <w:r w:rsidRPr="005119E9">
        <w:rPr>
          <w:rFonts w:eastAsia="Times New Roman" w:cstheme="minorHAnsi"/>
          <w:color w:val="000000"/>
        </w:rPr>
        <w:t>[GASA, MSEA, NEA], provided that at the time of such deduction there is in possession of the Board and the Association a signed membership application authorizing such deduction.</w:t>
      </w:r>
    </w:p>
    <w:p w14:paraId="0C4FA76C" w14:textId="77777777" w:rsidR="005119E9" w:rsidRDefault="005119E9" w:rsidP="00535C33">
      <w:pPr>
        <w:pStyle w:val="ListParagraph"/>
        <w:numPr>
          <w:ilvl w:val="1"/>
          <w:numId w:val="74"/>
        </w:numPr>
        <w:spacing w:after="0"/>
        <w:jc w:val="both"/>
        <w:rPr>
          <w:rFonts w:eastAsia="Times New Roman" w:cstheme="minorHAnsi"/>
          <w:color w:val="000000"/>
        </w:rPr>
      </w:pPr>
      <w:r w:rsidRPr="005119E9">
        <w:rPr>
          <w:rFonts w:eastAsia="Times New Roman" w:cstheme="minorHAnsi"/>
          <w:color w:val="000000"/>
        </w:rPr>
        <w:t xml:space="preserve">The deduction shall be made in twenty- </w:t>
      </w:r>
      <w:r w:rsidR="00E45E7C">
        <w:rPr>
          <w:rFonts w:eastAsia="Times New Roman" w:cstheme="minorHAnsi"/>
        </w:rPr>
        <w:t>four (24</w:t>
      </w:r>
      <w:r w:rsidR="0002073C" w:rsidRPr="00C62D4B">
        <w:rPr>
          <w:rFonts w:eastAsia="Times New Roman" w:cstheme="minorHAnsi"/>
        </w:rPr>
        <w:t>)</w:t>
      </w:r>
      <w:r w:rsidR="00C62D4B">
        <w:rPr>
          <w:rFonts w:eastAsia="Times New Roman" w:cstheme="minorHAnsi"/>
        </w:rPr>
        <w:t xml:space="preserve"> </w:t>
      </w:r>
      <w:r w:rsidRPr="00C62D4B">
        <w:rPr>
          <w:rFonts w:eastAsia="Times New Roman" w:cstheme="minorHAnsi"/>
        </w:rPr>
        <w:t xml:space="preserve">equal </w:t>
      </w:r>
      <w:r w:rsidRPr="005119E9">
        <w:rPr>
          <w:rFonts w:eastAsia="Times New Roman" w:cstheme="minorHAnsi"/>
          <w:color w:val="000000"/>
        </w:rPr>
        <w:t>installments beginning with the first salary check issued in September.</w:t>
      </w:r>
    </w:p>
    <w:p w14:paraId="66D684CB" w14:textId="77777777" w:rsidR="005119E9" w:rsidRDefault="005119E9" w:rsidP="00535C33">
      <w:pPr>
        <w:pStyle w:val="ListParagraph"/>
        <w:numPr>
          <w:ilvl w:val="1"/>
          <w:numId w:val="75"/>
        </w:numPr>
        <w:spacing w:after="0"/>
        <w:jc w:val="both"/>
        <w:rPr>
          <w:rFonts w:eastAsia="Times New Roman" w:cstheme="minorHAnsi"/>
          <w:color w:val="000000"/>
        </w:rPr>
      </w:pPr>
      <w:r w:rsidRPr="005119E9">
        <w:rPr>
          <w:rFonts w:eastAsia="Times New Roman" w:cstheme="minorHAnsi"/>
          <w:color w:val="000000"/>
        </w:rPr>
        <w:t>The Association shall provide to the Finance Office all notices of cancellation by September 30.</w:t>
      </w:r>
    </w:p>
    <w:p w14:paraId="4EB1402E" w14:textId="77777777" w:rsidR="005119E9" w:rsidRDefault="00550A35" w:rsidP="00535C33">
      <w:pPr>
        <w:pStyle w:val="ListParagraph"/>
        <w:numPr>
          <w:ilvl w:val="1"/>
          <w:numId w:val="76"/>
        </w:numPr>
        <w:spacing w:after="0"/>
        <w:jc w:val="both"/>
        <w:rPr>
          <w:rFonts w:eastAsia="Times New Roman" w:cstheme="minorHAnsi"/>
          <w:color w:val="000000"/>
        </w:rPr>
      </w:pPr>
      <w:r w:rsidRPr="00550A35">
        <w:rPr>
          <w:rFonts w:eastAsia="Times New Roman" w:cstheme="minorHAnsi"/>
          <w:color w:val="000000"/>
        </w:rPr>
        <w:t>New enrollment dues deduction forms will be submitted by the Association to the Finance Office. Enrollment forms received will be processed the payroll reporting period following such receipt and will be deducted at the rate of 1/24 of annual dues for the remainder of the pay periods.</w:t>
      </w:r>
    </w:p>
    <w:p w14:paraId="00F7F5CA" w14:textId="77777777" w:rsidR="00550A35" w:rsidRDefault="00550A35" w:rsidP="00535C33">
      <w:pPr>
        <w:pStyle w:val="ListParagraph"/>
        <w:numPr>
          <w:ilvl w:val="1"/>
          <w:numId w:val="77"/>
        </w:numPr>
        <w:spacing w:after="0"/>
        <w:jc w:val="both"/>
        <w:rPr>
          <w:rFonts w:eastAsia="Times New Roman" w:cstheme="minorHAnsi"/>
          <w:color w:val="000000"/>
        </w:rPr>
      </w:pPr>
      <w:r w:rsidRPr="00550A35">
        <w:rPr>
          <w:rFonts w:eastAsia="Times New Roman" w:cstheme="minorHAnsi"/>
          <w:color w:val="000000"/>
        </w:rPr>
        <w:t>The Board agrees to transmi</w:t>
      </w:r>
      <w:r>
        <w:rPr>
          <w:rFonts w:eastAsia="Times New Roman" w:cstheme="minorHAnsi"/>
          <w:color w:val="000000"/>
        </w:rPr>
        <w:t xml:space="preserve">t to the Association all dues </w:t>
      </w:r>
      <w:r w:rsidRPr="00550A35">
        <w:rPr>
          <w:rFonts w:eastAsia="Times New Roman" w:cstheme="minorHAnsi"/>
          <w:color w:val="000000"/>
        </w:rPr>
        <w:t>and members’ names pursuant to this section.</w:t>
      </w:r>
    </w:p>
    <w:p w14:paraId="439CE807" w14:textId="77777777" w:rsidR="00550A35" w:rsidRDefault="00550A35" w:rsidP="00535C33">
      <w:pPr>
        <w:pStyle w:val="ListParagraph"/>
        <w:numPr>
          <w:ilvl w:val="1"/>
          <w:numId w:val="78"/>
        </w:numPr>
        <w:spacing w:after="0"/>
        <w:jc w:val="both"/>
        <w:rPr>
          <w:rFonts w:eastAsia="Times New Roman" w:cstheme="minorHAnsi"/>
          <w:color w:val="000000"/>
        </w:rPr>
      </w:pPr>
      <w:r w:rsidRPr="00550A35">
        <w:rPr>
          <w:rFonts w:eastAsia="Times New Roman" w:cstheme="minorHAnsi"/>
          <w:color w:val="000000"/>
        </w:rPr>
        <w:t>Pursuant to Section 6-407.2(b)(1)(</w:t>
      </w:r>
      <w:proofErr w:type="spellStart"/>
      <w:r w:rsidRPr="00550A35">
        <w:rPr>
          <w:rFonts w:eastAsia="Times New Roman" w:cstheme="minorHAnsi"/>
          <w:color w:val="000000"/>
        </w:rPr>
        <w:t>i</w:t>
      </w:r>
      <w:proofErr w:type="spellEnd"/>
      <w:r w:rsidRPr="00550A35">
        <w:rPr>
          <w:rFonts w:eastAsia="Times New Roman" w:cstheme="minorHAnsi"/>
          <w:color w:val="000000"/>
        </w:rPr>
        <w:t>) of the Education Article of the Annotated Code of Maryland, the Board will provide the Association a directory of bargaining unit members, including their names, position classification, home and work site address where the employee receives interoffice or United States mail, home and work site telephone numbers, personal cell phone number and work email address.  Said information shall be provided every 120 days.</w:t>
      </w:r>
    </w:p>
    <w:p w14:paraId="757E1D5F" w14:textId="77777777" w:rsidR="00550A35" w:rsidRPr="00550A35" w:rsidRDefault="00550A35" w:rsidP="00535C33">
      <w:pPr>
        <w:pStyle w:val="ListParagraph"/>
        <w:numPr>
          <w:ilvl w:val="1"/>
          <w:numId w:val="79"/>
        </w:numPr>
        <w:jc w:val="both"/>
        <w:rPr>
          <w:rFonts w:eastAsia="Times New Roman" w:cstheme="minorHAnsi"/>
          <w:color w:val="000000"/>
        </w:rPr>
      </w:pPr>
      <w:r w:rsidRPr="00550A35">
        <w:rPr>
          <w:rFonts w:eastAsia="Times New Roman" w:cstheme="minorHAnsi"/>
          <w:color w:val="000000"/>
        </w:rPr>
        <w:t>Pursuant to Section 6-407.2 of the Education Article of the Annotated Code of Maryland, the Board will provide the Association the names, position classifications, home and work site address where the employee receives interoffice or United States mail, home and work site telephone numbers, personal cell phone number and work email address of all new bargaining unit members within thirty (30) days of the date of hire, or by the first pay period the month after the date of hire.</w:t>
      </w:r>
    </w:p>
    <w:p w14:paraId="0239C019" w14:textId="77777777" w:rsidR="00550A35" w:rsidRPr="00550A35" w:rsidRDefault="00550A35" w:rsidP="00535C33">
      <w:pPr>
        <w:pStyle w:val="ListParagraph"/>
        <w:numPr>
          <w:ilvl w:val="1"/>
          <w:numId w:val="80"/>
        </w:numPr>
        <w:jc w:val="both"/>
        <w:rPr>
          <w:rFonts w:eastAsia="Times New Roman" w:cstheme="minorHAnsi"/>
          <w:color w:val="000000"/>
        </w:rPr>
      </w:pPr>
      <w:r w:rsidRPr="00550A35">
        <w:rPr>
          <w:rFonts w:eastAsia="Times New Roman" w:cstheme="minorHAnsi"/>
          <w:color w:val="000000"/>
        </w:rPr>
        <w:t>The Association will be permitted to participate in any new employee orientation meetings at the beginning of each school year.</w:t>
      </w:r>
    </w:p>
    <w:p w14:paraId="7C8B38D9" w14:textId="77777777" w:rsidR="00550A35" w:rsidRPr="00695310" w:rsidRDefault="00550A35" w:rsidP="00535C33">
      <w:pPr>
        <w:pStyle w:val="ListParagraph"/>
        <w:numPr>
          <w:ilvl w:val="1"/>
          <w:numId w:val="81"/>
        </w:numPr>
        <w:jc w:val="both"/>
        <w:rPr>
          <w:rFonts w:eastAsia="Times New Roman" w:cstheme="minorHAnsi"/>
          <w:color w:val="000000"/>
        </w:rPr>
      </w:pPr>
      <w:r w:rsidRPr="00550A35">
        <w:rPr>
          <w:rFonts w:eastAsia="Times New Roman" w:cstheme="minorHAnsi"/>
          <w:color w:val="000000"/>
        </w:rPr>
        <w:t>The Association will have the right to place official notices, circulars and other professional materials in bargaining unit member’s mailboxes or emails.</w:t>
      </w:r>
    </w:p>
    <w:p w14:paraId="23B07C54" w14:textId="77777777" w:rsidR="00942707" w:rsidRDefault="00942707" w:rsidP="00535C33">
      <w:pPr>
        <w:spacing w:after="0"/>
        <w:jc w:val="both"/>
        <w:rPr>
          <w:rFonts w:eastAsia="Times New Roman" w:cstheme="minorHAnsi"/>
          <w:b/>
          <w:color w:val="000000"/>
          <w:sz w:val="28"/>
          <w:szCs w:val="28"/>
        </w:rPr>
      </w:pPr>
    </w:p>
    <w:p w14:paraId="0410DEC4" w14:textId="62FD1F8E" w:rsidR="00550A35" w:rsidRDefault="00550A35" w:rsidP="00535C33">
      <w:pPr>
        <w:spacing w:after="0"/>
        <w:jc w:val="both"/>
        <w:rPr>
          <w:rFonts w:eastAsia="Times New Roman" w:cstheme="minorHAnsi"/>
          <w:b/>
          <w:color w:val="000000"/>
          <w:sz w:val="28"/>
          <w:szCs w:val="28"/>
        </w:rPr>
      </w:pPr>
      <w:r>
        <w:rPr>
          <w:rFonts w:eastAsia="Times New Roman" w:cstheme="minorHAnsi"/>
          <w:b/>
          <w:color w:val="000000"/>
          <w:sz w:val="28"/>
          <w:szCs w:val="28"/>
        </w:rPr>
        <w:t>7.6</w:t>
      </w:r>
      <w:r>
        <w:rPr>
          <w:rFonts w:eastAsia="Times New Roman" w:cstheme="minorHAnsi"/>
          <w:b/>
          <w:color w:val="000000"/>
          <w:sz w:val="28"/>
          <w:szCs w:val="28"/>
        </w:rPr>
        <w:tab/>
        <w:t>Voluntary Political Contributions</w:t>
      </w:r>
      <w:r w:rsidR="00695310">
        <w:rPr>
          <w:rFonts w:eastAsia="Times New Roman" w:cstheme="minorHAnsi"/>
          <w:b/>
          <w:color w:val="000000"/>
          <w:sz w:val="28"/>
          <w:szCs w:val="28"/>
        </w:rPr>
        <w:t>:</w:t>
      </w:r>
    </w:p>
    <w:p w14:paraId="163EA80C" w14:textId="41308CEA" w:rsidR="00550A35" w:rsidRDefault="00550A35" w:rsidP="00535C33">
      <w:pPr>
        <w:pStyle w:val="ListParagraph"/>
        <w:numPr>
          <w:ilvl w:val="0"/>
          <w:numId w:val="82"/>
        </w:numPr>
        <w:spacing w:after="0"/>
        <w:jc w:val="both"/>
        <w:rPr>
          <w:rFonts w:eastAsia="Times New Roman" w:cstheme="minorHAnsi"/>
          <w:color w:val="000000"/>
        </w:rPr>
      </w:pPr>
      <w:r w:rsidRPr="00550A35">
        <w:rPr>
          <w:rFonts w:eastAsia="Times New Roman" w:cstheme="minorHAnsi"/>
          <w:color w:val="000000"/>
        </w:rPr>
        <w:lastRenderedPageBreak/>
        <w:t xml:space="preserve">Effective July 1, 2017, the Board shall make bi-weekly payroll </w:t>
      </w:r>
      <w:r w:rsidR="00BB7A8E">
        <w:rPr>
          <w:rFonts w:eastAsia="Times New Roman" w:cstheme="minorHAnsi"/>
          <w:color w:val="000000"/>
        </w:rPr>
        <w:t>deductions</w:t>
      </w:r>
      <w:r w:rsidRPr="00550A35">
        <w:rPr>
          <w:rFonts w:eastAsia="Times New Roman" w:cstheme="minorHAnsi"/>
          <w:color w:val="000000"/>
        </w:rPr>
        <w:t xml:space="preserve"> voluntarily authorized by individual bargaining unit members to the Fund for Children and Public Education.</w:t>
      </w:r>
    </w:p>
    <w:p w14:paraId="7CC19997" w14:textId="77777777" w:rsidR="00695310" w:rsidRDefault="00695310" w:rsidP="00535C33">
      <w:pPr>
        <w:pStyle w:val="ListParagraph"/>
        <w:spacing w:after="0"/>
        <w:ind w:left="360"/>
        <w:jc w:val="both"/>
        <w:rPr>
          <w:rFonts w:eastAsia="Times New Roman" w:cstheme="minorHAnsi"/>
          <w:color w:val="000000"/>
        </w:rPr>
      </w:pPr>
    </w:p>
    <w:p w14:paraId="2A2E2FC4" w14:textId="77777777" w:rsidR="00550A35" w:rsidRDefault="00550A35" w:rsidP="00535C33">
      <w:pPr>
        <w:pStyle w:val="ListParagraph"/>
        <w:numPr>
          <w:ilvl w:val="0"/>
          <w:numId w:val="83"/>
        </w:numPr>
        <w:spacing w:after="0"/>
        <w:jc w:val="both"/>
        <w:rPr>
          <w:rFonts w:eastAsia="Times New Roman" w:cstheme="minorHAnsi"/>
          <w:color w:val="000000"/>
        </w:rPr>
      </w:pPr>
      <w:r w:rsidRPr="00550A35">
        <w:rPr>
          <w:rFonts w:eastAsia="Times New Roman" w:cstheme="minorHAnsi"/>
          <w:color w:val="000000"/>
        </w:rPr>
        <w:t>Voluntary political contributions will be ongoing once authorized but may be revoked at any time by notifying the Association and the Board of Education in writing.</w:t>
      </w:r>
    </w:p>
    <w:p w14:paraId="48EB3A0F" w14:textId="77777777" w:rsidR="00816135" w:rsidRPr="00816135" w:rsidRDefault="00816135" w:rsidP="00535C33">
      <w:pPr>
        <w:spacing w:after="0"/>
        <w:jc w:val="both"/>
        <w:rPr>
          <w:rFonts w:eastAsia="Times New Roman" w:cstheme="minorHAnsi"/>
          <w:color w:val="000000"/>
        </w:rPr>
      </w:pPr>
    </w:p>
    <w:p w14:paraId="031F32B6" w14:textId="77777777" w:rsidR="00550A35" w:rsidRDefault="00550A35" w:rsidP="00535C33">
      <w:pPr>
        <w:spacing w:after="0"/>
        <w:jc w:val="both"/>
        <w:rPr>
          <w:rFonts w:eastAsia="Times New Roman" w:cstheme="minorHAnsi"/>
          <w:b/>
          <w:color w:val="000000"/>
          <w:sz w:val="40"/>
          <w:szCs w:val="40"/>
        </w:rPr>
      </w:pPr>
      <w:r>
        <w:rPr>
          <w:rFonts w:eastAsia="Times New Roman" w:cstheme="minorHAnsi"/>
          <w:b/>
          <w:color w:val="000000"/>
          <w:sz w:val="40"/>
          <w:szCs w:val="40"/>
        </w:rPr>
        <w:t>ARTICLE 8</w:t>
      </w:r>
      <w:r w:rsidRPr="00850D15">
        <w:rPr>
          <w:rFonts w:eastAsia="Times New Roman" w:cstheme="minorHAnsi"/>
          <w:b/>
          <w:color w:val="000000"/>
          <w:sz w:val="40"/>
          <w:szCs w:val="40"/>
        </w:rPr>
        <w:tab/>
      </w:r>
      <w:r>
        <w:rPr>
          <w:rFonts w:eastAsia="Times New Roman" w:cstheme="minorHAnsi"/>
          <w:b/>
          <w:color w:val="000000"/>
          <w:sz w:val="40"/>
          <w:szCs w:val="40"/>
        </w:rPr>
        <w:t>A &amp; S Personnel Assignment</w:t>
      </w:r>
    </w:p>
    <w:p w14:paraId="5EE91AC0" w14:textId="77777777" w:rsidR="0061611F" w:rsidRPr="0061611F" w:rsidRDefault="0061611F" w:rsidP="00535C33">
      <w:pPr>
        <w:spacing w:after="0"/>
        <w:jc w:val="both"/>
        <w:rPr>
          <w:rFonts w:eastAsia="Times New Roman" w:cstheme="minorHAnsi"/>
          <w:color w:val="000000"/>
        </w:rPr>
      </w:pPr>
    </w:p>
    <w:p w14:paraId="2FB41F28" w14:textId="77777777" w:rsidR="0061611F" w:rsidRPr="00695310" w:rsidRDefault="0061611F" w:rsidP="00535C33">
      <w:pPr>
        <w:spacing w:after="0"/>
        <w:jc w:val="both"/>
        <w:rPr>
          <w:rFonts w:eastAsia="Times New Roman" w:cstheme="minorHAnsi"/>
          <w:b/>
          <w:color w:val="000000"/>
          <w:sz w:val="28"/>
          <w:szCs w:val="28"/>
        </w:rPr>
      </w:pPr>
      <w:r>
        <w:rPr>
          <w:rFonts w:eastAsia="Times New Roman" w:cstheme="minorHAnsi"/>
          <w:b/>
          <w:color w:val="000000"/>
          <w:sz w:val="28"/>
          <w:szCs w:val="28"/>
        </w:rPr>
        <w:t>8.1</w:t>
      </w:r>
      <w:r>
        <w:rPr>
          <w:rFonts w:eastAsia="Times New Roman" w:cstheme="minorHAnsi"/>
          <w:b/>
          <w:color w:val="000000"/>
          <w:sz w:val="28"/>
          <w:szCs w:val="28"/>
        </w:rPr>
        <w:tab/>
        <w:t>Assignment</w:t>
      </w:r>
      <w:r w:rsidR="00695310">
        <w:rPr>
          <w:rFonts w:eastAsia="Times New Roman" w:cstheme="minorHAnsi"/>
          <w:b/>
          <w:color w:val="000000"/>
          <w:sz w:val="28"/>
          <w:szCs w:val="28"/>
        </w:rPr>
        <w:t>:</w:t>
      </w:r>
    </w:p>
    <w:p w14:paraId="2C1BFF20" w14:textId="77777777" w:rsidR="00550A35" w:rsidRDefault="003B091D" w:rsidP="00535C33">
      <w:pPr>
        <w:pStyle w:val="ListParagraph"/>
        <w:numPr>
          <w:ilvl w:val="0"/>
          <w:numId w:val="84"/>
        </w:numPr>
        <w:spacing w:after="0"/>
        <w:jc w:val="both"/>
        <w:rPr>
          <w:rFonts w:eastAsia="Times New Roman" w:cstheme="minorHAnsi"/>
          <w:color w:val="000000"/>
        </w:rPr>
      </w:pPr>
      <w:r w:rsidRPr="003B091D">
        <w:rPr>
          <w:rFonts w:eastAsia="Times New Roman" w:cstheme="minorHAnsi"/>
          <w:color w:val="000000"/>
        </w:rPr>
        <w:t>The Superintendent of Schools shall assign all A &amp; S personnel their positions and transfer them as the nee</w:t>
      </w:r>
      <w:r w:rsidR="00CC71A1">
        <w:rPr>
          <w:rFonts w:eastAsia="Times New Roman" w:cstheme="minorHAnsi"/>
          <w:color w:val="000000"/>
        </w:rPr>
        <w:t xml:space="preserve">ds of the school system require.  An employee may request a meeting with the Superintendent of Schools to discuss an involuntary transfer or reassignment. </w:t>
      </w:r>
    </w:p>
    <w:p w14:paraId="49172DF0" w14:textId="77777777" w:rsidR="00695310" w:rsidRDefault="00695310" w:rsidP="00535C33">
      <w:pPr>
        <w:pStyle w:val="ListParagraph"/>
        <w:spacing w:after="0"/>
        <w:ind w:left="360"/>
        <w:jc w:val="both"/>
        <w:rPr>
          <w:rFonts w:eastAsia="Times New Roman" w:cstheme="minorHAnsi"/>
          <w:color w:val="000000"/>
        </w:rPr>
      </w:pPr>
    </w:p>
    <w:p w14:paraId="194A3CB0" w14:textId="77777777" w:rsidR="003B091D" w:rsidRDefault="003B091D" w:rsidP="00535C33">
      <w:pPr>
        <w:pStyle w:val="ListParagraph"/>
        <w:numPr>
          <w:ilvl w:val="0"/>
          <w:numId w:val="85"/>
        </w:numPr>
        <w:jc w:val="both"/>
        <w:rPr>
          <w:rFonts w:eastAsia="Times New Roman" w:cstheme="minorHAnsi"/>
          <w:color w:val="000000"/>
        </w:rPr>
      </w:pPr>
      <w:r w:rsidRPr="003B091D">
        <w:rPr>
          <w:rFonts w:eastAsia="Times New Roman" w:cstheme="minorHAnsi"/>
          <w:color w:val="000000"/>
        </w:rPr>
        <w:t xml:space="preserve">When current non-administrative type employees, or when a current A &amp; S employee is transferred within the A &amp; S salary scale, placement shall be completed so that </w:t>
      </w:r>
      <w:r w:rsidR="00CC71A1">
        <w:rPr>
          <w:rFonts w:eastAsia="Times New Roman" w:cstheme="minorHAnsi"/>
          <w:color w:val="000000"/>
        </w:rPr>
        <w:t>new unit members</w:t>
      </w:r>
      <w:r w:rsidRPr="003B091D">
        <w:rPr>
          <w:rFonts w:eastAsia="Times New Roman" w:cstheme="minorHAnsi"/>
          <w:color w:val="000000"/>
        </w:rPr>
        <w:t xml:space="preserve"> will receive at least a minimum increase in per diem rate as well as a minimum increase in annual salary.</w:t>
      </w:r>
    </w:p>
    <w:p w14:paraId="5006E003" w14:textId="77777777" w:rsidR="00695310" w:rsidRPr="003B091D" w:rsidRDefault="00695310" w:rsidP="00535C33">
      <w:pPr>
        <w:pStyle w:val="ListParagraph"/>
        <w:ind w:left="360"/>
        <w:jc w:val="both"/>
        <w:rPr>
          <w:rFonts w:eastAsia="Times New Roman" w:cstheme="minorHAnsi"/>
          <w:color w:val="000000"/>
        </w:rPr>
      </w:pPr>
    </w:p>
    <w:p w14:paraId="32CCB625" w14:textId="77777777" w:rsidR="003B091D" w:rsidRPr="003B091D" w:rsidRDefault="003B091D" w:rsidP="00535C33">
      <w:pPr>
        <w:pStyle w:val="ListParagraph"/>
        <w:numPr>
          <w:ilvl w:val="0"/>
          <w:numId w:val="86"/>
        </w:numPr>
        <w:jc w:val="both"/>
        <w:rPr>
          <w:rFonts w:eastAsia="Times New Roman" w:cstheme="minorHAnsi"/>
          <w:color w:val="000000"/>
        </w:rPr>
      </w:pPr>
      <w:r w:rsidRPr="003B091D">
        <w:rPr>
          <w:rFonts w:eastAsia="Times New Roman" w:cstheme="minorHAnsi"/>
          <w:color w:val="000000"/>
        </w:rPr>
        <w:t>When a current unit member is placed on an A &amp; S salary scale which is different from the one which he/she is assigned at that the time of movement, a new salary analysis shall be completed so that the bargaining unit member shall receive at least a minimum increase in annual salary. Once such minimum increase is determined and he/she is placed on the appropriate step of the applicable salary scale, the bargaining member shall be advanced one (1) step when determining his/her annual salary for that given year.</w:t>
      </w:r>
    </w:p>
    <w:p w14:paraId="72748839" w14:textId="77777777" w:rsidR="003B091D" w:rsidRDefault="003B091D" w:rsidP="00535C33">
      <w:pPr>
        <w:spacing w:after="0"/>
        <w:jc w:val="both"/>
        <w:rPr>
          <w:rFonts w:eastAsia="Times New Roman" w:cstheme="minorHAnsi"/>
          <w:b/>
          <w:color w:val="000000"/>
          <w:sz w:val="40"/>
          <w:szCs w:val="40"/>
        </w:rPr>
      </w:pPr>
      <w:r>
        <w:rPr>
          <w:rFonts w:eastAsia="Times New Roman" w:cstheme="minorHAnsi"/>
          <w:b/>
          <w:color w:val="000000"/>
          <w:sz w:val="40"/>
          <w:szCs w:val="40"/>
        </w:rPr>
        <w:t>ARTICLE 9</w:t>
      </w:r>
      <w:r w:rsidRPr="00850D15">
        <w:rPr>
          <w:rFonts w:eastAsia="Times New Roman" w:cstheme="minorHAnsi"/>
          <w:b/>
          <w:color w:val="000000"/>
          <w:sz w:val="40"/>
          <w:szCs w:val="40"/>
        </w:rPr>
        <w:tab/>
      </w:r>
      <w:r>
        <w:rPr>
          <w:rFonts w:eastAsia="Times New Roman" w:cstheme="minorHAnsi"/>
          <w:b/>
          <w:color w:val="000000"/>
          <w:sz w:val="40"/>
          <w:szCs w:val="40"/>
        </w:rPr>
        <w:t>Vacancies</w:t>
      </w:r>
    </w:p>
    <w:p w14:paraId="7B9AEA4A" w14:textId="77777777" w:rsidR="003B091D" w:rsidRPr="00FF4716" w:rsidRDefault="003B091D" w:rsidP="00535C33">
      <w:pPr>
        <w:spacing w:after="0"/>
        <w:jc w:val="both"/>
        <w:rPr>
          <w:rFonts w:eastAsia="Times New Roman" w:cstheme="minorHAnsi"/>
          <w:color w:val="000000"/>
        </w:rPr>
      </w:pPr>
    </w:p>
    <w:p w14:paraId="011B1531" w14:textId="77777777" w:rsidR="003B091D" w:rsidRDefault="003B091D" w:rsidP="00535C33">
      <w:pPr>
        <w:spacing w:after="0"/>
        <w:jc w:val="both"/>
        <w:rPr>
          <w:rFonts w:eastAsia="Times New Roman" w:cstheme="minorHAnsi"/>
          <w:b/>
          <w:color w:val="000000"/>
          <w:sz w:val="28"/>
          <w:szCs w:val="28"/>
        </w:rPr>
      </w:pPr>
      <w:r>
        <w:rPr>
          <w:rFonts w:eastAsia="Times New Roman" w:cstheme="minorHAnsi"/>
          <w:b/>
          <w:color w:val="000000"/>
          <w:sz w:val="28"/>
          <w:szCs w:val="28"/>
        </w:rPr>
        <w:t>9.1</w:t>
      </w:r>
      <w:r>
        <w:rPr>
          <w:rFonts w:eastAsia="Times New Roman" w:cstheme="minorHAnsi"/>
          <w:b/>
          <w:color w:val="000000"/>
          <w:sz w:val="28"/>
          <w:szCs w:val="28"/>
        </w:rPr>
        <w:tab/>
        <w:t>Vacancies</w:t>
      </w:r>
      <w:r w:rsidR="00695310">
        <w:rPr>
          <w:rFonts w:eastAsia="Times New Roman" w:cstheme="minorHAnsi"/>
          <w:b/>
          <w:color w:val="000000"/>
          <w:sz w:val="28"/>
          <w:szCs w:val="28"/>
        </w:rPr>
        <w:t>:</w:t>
      </w:r>
    </w:p>
    <w:p w14:paraId="0708B978" w14:textId="77777777" w:rsidR="003B091D" w:rsidRPr="003B091D" w:rsidRDefault="003B091D" w:rsidP="00535C33">
      <w:pPr>
        <w:spacing w:after="0"/>
        <w:jc w:val="both"/>
        <w:rPr>
          <w:rFonts w:eastAsia="Times New Roman" w:cstheme="minorHAnsi"/>
          <w:color w:val="000000"/>
        </w:rPr>
      </w:pPr>
      <w:r w:rsidRPr="003B091D">
        <w:rPr>
          <w:rFonts w:eastAsia="Times New Roman" w:cstheme="minorHAnsi"/>
          <w:color w:val="000000"/>
        </w:rPr>
        <w:t>When a vacancy occurs, a vacancy announcement will be posted on the designated secure site linked to the GCPS website at www.garrettcountyschools.org.  The announcement will indicate the closing date which shall be no sooner than five (5) calendar days following the posting date.  Those who wish to apply must do so through the application process within the advertised time period.</w:t>
      </w:r>
    </w:p>
    <w:p w14:paraId="74BFDAB4" w14:textId="77777777" w:rsidR="003B091D" w:rsidRDefault="003B091D" w:rsidP="00535C33">
      <w:pPr>
        <w:spacing w:after="0"/>
        <w:jc w:val="both"/>
        <w:rPr>
          <w:rFonts w:eastAsia="Times New Roman" w:cstheme="minorHAnsi"/>
          <w:color w:val="000000"/>
        </w:rPr>
      </w:pPr>
    </w:p>
    <w:p w14:paraId="7F3613E0" w14:textId="77777777" w:rsidR="003B091D" w:rsidRDefault="003B091D" w:rsidP="00535C33">
      <w:pPr>
        <w:spacing w:after="0"/>
        <w:ind w:left="2160" w:hanging="2160"/>
        <w:jc w:val="both"/>
        <w:rPr>
          <w:rFonts w:eastAsia="Times New Roman" w:cstheme="minorHAnsi"/>
          <w:b/>
          <w:color w:val="000000"/>
          <w:sz w:val="40"/>
          <w:szCs w:val="40"/>
        </w:rPr>
      </w:pPr>
      <w:r>
        <w:rPr>
          <w:rFonts w:eastAsia="Times New Roman" w:cstheme="minorHAnsi"/>
          <w:b/>
          <w:color w:val="000000"/>
          <w:sz w:val="40"/>
          <w:szCs w:val="40"/>
        </w:rPr>
        <w:t>ARTICLE 10</w:t>
      </w:r>
      <w:r w:rsidRPr="00850D15">
        <w:rPr>
          <w:rFonts w:eastAsia="Times New Roman" w:cstheme="minorHAnsi"/>
          <w:b/>
          <w:color w:val="000000"/>
          <w:sz w:val="40"/>
          <w:szCs w:val="40"/>
        </w:rPr>
        <w:tab/>
      </w:r>
      <w:r>
        <w:rPr>
          <w:rFonts w:eastAsia="Times New Roman" w:cstheme="minorHAnsi"/>
          <w:b/>
          <w:color w:val="000000"/>
          <w:sz w:val="40"/>
          <w:szCs w:val="40"/>
        </w:rPr>
        <w:t>Maintenance of Classroom Control and Discipline</w:t>
      </w:r>
    </w:p>
    <w:p w14:paraId="58A570EF" w14:textId="77777777" w:rsidR="0061611F" w:rsidRPr="00A4345F" w:rsidRDefault="0061611F" w:rsidP="00535C33">
      <w:pPr>
        <w:spacing w:after="0"/>
        <w:ind w:left="2160" w:hanging="2160"/>
        <w:jc w:val="both"/>
        <w:rPr>
          <w:rFonts w:eastAsia="Times New Roman" w:cstheme="minorHAnsi"/>
          <w:color w:val="000000"/>
        </w:rPr>
      </w:pPr>
    </w:p>
    <w:p w14:paraId="5DEA64B4" w14:textId="77777777" w:rsidR="00446887" w:rsidRDefault="00446887" w:rsidP="00535C33">
      <w:pPr>
        <w:spacing w:after="0"/>
        <w:jc w:val="both"/>
        <w:rPr>
          <w:rFonts w:eastAsia="Times New Roman" w:cstheme="minorHAnsi"/>
          <w:b/>
          <w:color w:val="000000"/>
          <w:sz w:val="28"/>
          <w:szCs w:val="28"/>
        </w:rPr>
      </w:pPr>
      <w:r>
        <w:rPr>
          <w:rFonts w:eastAsia="Times New Roman" w:cstheme="minorHAnsi"/>
          <w:b/>
          <w:color w:val="000000"/>
          <w:sz w:val="28"/>
          <w:szCs w:val="28"/>
        </w:rPr>
        <w:t>10.1</w:t>
      </w:r>
      <w:r>
        <w:rPr>
          <w:rFonts w:eastAsia="Times New Roman" w:cstheme="minorHAnsi"/>
          <w:b/>
          <w:color w:val="000000"/>
          <w:sz w:val="28"/>
          <w:szCs w:val="28"/>
        </w:rPr>
        <w:tab/>
        <w:t>Maintenance of Classroom Control and Discipline</w:t>
      </w:r>
      <w:r w:rsidR="00695310">
        <w:rPr>
          <w:rFonts w:eastAsia="Times New Roman" w:cstheme="minorHAnsi"/>
          <w:b/>
          <w:color w:val="000000"/>
          <w:sz w:val="28"/>
          <w:szCs w:val="28"/>
        </w:rPr>
        <w:t>:</w:t>
      </w:r>
    </w:p>
    <w:p w14:paraId="04262C1B" w14:textId="77777777" w:rsidR="00446887" w:rsidRDefault="00446887" w:rsidP="00535C33">
      <w:pPr>
        <w:pStyle w:val="ListParagraph"/>
        <w:numPr>
          <w:ilvl w:val="0"/>
          <w:numId w:val="87"/>
        </w:numPr>
        <w:spacing w:after="0"/>
        <w:jc w:val="both"/>
        <w:rPr>
          <w:rFonts w:eastAsia="Times New Roman" w:cstheme="minorHAnsi"/>
          <w:color w:val="000000"/>
        </w:rPr>
      </w:pPr>
      <w:r w:rsidRPr="00446887">
        <w:rPr>
          <w:rFonts w:eastAsia="Times New Roman" w:cstheme="minorHAnsi"/>
          <w:color w:val="000000"/>
        </w:rPr>
        <w:t>Each school shall develop a written policy on classroom control and discipline developed by the administration and faculty consistent with Board policy and state law.</w:t>
      </w:r>
    </w:p>
    <w:p w14:paraId="4776ABB3" w14:textId="77777777" w:rsidR="00695310" w:rsidRDefault="00695310" w:rsidP="00535C33">
      <w:pPr>
        <w:pStyle w:val="ListParagraph"/>
        <w:spacing w:after="0"/>
        <w:ind w:left="360"/>
        <w:jc w:val="both"/>
        <w:rPr>
          <w:rFonts w:eastAsia="Times New Roman" w:cstheme="minorHAnsi"/>
          <w:color w:val="000000"/>
        </w:rPr>
      </w:pPr>
    </w:p>
    <w:p w14:paraId="2EA5CC18" w14:textId="77777777" w:rsidR="00446887" w:rsidRDefault="00446887" w:rsidP="00535C33">
      <w:pPr>
        <w:pStyle w:val="ListParagraph"/>
        <w:numPr>
          <w:ilvl w:val="0"/>
          <w:numId w:val="88"/>
        </w:numPr>
        <w:jc w:val="both"/>
        <w:rPr>
          <w:rFonts w:eastAsia="Times New Roman" w:cstheme="minorHAnsi"/>
          <w:color w:val="000000"/>
        </w:rPr>
      </w:pPr>
      <w:r w:rsidRPr="00446887">
        <w:rPr>
          <w:rFonts w:eastAsia="Times New Roman" w:cstheme="minorHAnsi"/>
          <w:color w:val="000000"/>
        </w:rPr>
        <w:t xml:space="preserve">In accordance with applicable State Law, Board policy, and/or administrative procedures, a designated bargaining unit member shall have the authority and responsibility for the control of pupils throughout the school and on school grounds while on regular duty and also during the supervision </w:t>
      </w:r>
      <w:r w:rsidRPr="00446887">
        <w:rPr>
          <w:rFonts w:eastAsia="Times New Roman" w:cstheme="minorHAnsi"/>
          <w:color w:val="000000"/>
        </w:rPr>
        <w:lastRenderedPageBreak/>
        <w:t xml:space="preserve">of school-sponsored activities. </w:t>
      </w:r>
      <w:proofErr w:type="gramStart"/>
      <w:r w:rsidRPr="00446887">
        <w:rPr>
          <w:rFonts w:eastAsia="Times New Roman" w:cstheme="minorHAnsi"/>
          <w:color w:val="000000"/>
        </w:rPr>
        <w:t>Likewise</w:t>
      </w:r>
      <w:proofErr w:type="gramEnd"/>
      <w:r w:rsidRPr="00446887">
        <w:rPr>
          <w:rFonts w:eastAsia="Times New Roman" w:cstheme="minorHAnsi"/>
          <w:color w:val="000000"/>
        </w:rPr>
        <w:t xml:space="preserve"> a bargaining unit member may use reasonable force in his/her self-defense or in the restraint of a student to prevent harm to that student or to others. </w:t>
      </w:r>
    </w:p>
    <w:p w14:paraId="299374EF" w14:textId="77777777" w:rsidR="00695310" w:rsidRPr="00446887" w:rsidRDefault="00695310" w:rsidP="00535C33">
      <w:pPr>
        <w:pStyle w:val="ListParagraph"/>
        <w:ind w:left="360"/>
        <w:jc w:val="both"/>
        <w:rPr>
          <w:rFonts w:eastAsia="Times New Roman" w:cstheme="minorHAnsi"/>
          <w:color w:val="000000"/>
        </w:rPr>
      </w:pPr>
    </w:p>
    <w:p w14:paraId="18F9C1DA" w14:textId="77777777" w:rsidR="00446887" w:rsidRDefault="00446887" w:rsidP="00535C33">
      <w:pPr>
        <w:pStyle w:val="ListParagraph"/>
        <w:numPr>
          <w:ilvl w:val="0"/>
          <w:numId w:val="89"/>
        </w:numPr>
        <w:spacing w:after="0"/>
        <w:jc w:val="both"/>
        <w:rPr>
          <w:rFonts w:eastAsia="Times New Roman" w:cstheme="minorHAnsi"/>
          <w:color w:val="000000"/>
        </w:rPr>
      </w:pPr>
      <w:r w:rsidRPr="00446887">
        <w:rPr>
          <w:rFonts w:eastAsia="Times New Roman" w:cstheme="minorHAnsi"/>
          <w:color w:val="000000"/>
        </w:rPr>
        <w:t>In the case of legal claims brought by the student and/or his/her parent or guardian, the Board will provide legal representation.</w:t>
      </w:r>
    </w:p>
    <w:p w14:paraId="408E978B" w14:textId="77777777" w:rsidR="00446887" w:rsidRDefault="00446887" w:rsidP="00535C33">
      <w:pPr>
        <w:spacing w:after="0"/>
        <w:jc w:val="both"/>
        <w:rPr>
          <w:rFonts w:eastAsia="Times New Roman" w:cstheme="minorHAnsi"/>
          <w:color w:val="000000"/>
        </w:rPr>
      </w:pPr>
    </w:p>
    <w:p w14:paraId="3958970C" w14:textId="77777777" w:rsidR="00446887" w:rsidRDefault="00446887" w:rsidP="00535C33">
      <w:pPr>
        <w:spacing w:after="0"/>
        <w:jc w:val="both"/>
        <w:rPr>
          <w:rFonts w:eastAsia="Times New Roman" w:cstheme="minorHAnsi"/>
          <w:b/>
          <w:color w:val="000000"/>
          <w:sz w:val="28"/>
          <w:szCs w:val="28"/>
        </w:rPr>
      </w:pPr>
      <w:r>
        <w:rPr>
          <w:rFonts w:eastAsia="Times New Roman" w:cstheme="minorHAnsi"/>
          <w:b/>
          <w:color w:val="000000"/>
          <w:sz w:val="28"/>
          <w:szCs w:val="28"/>
        </w:rPr>
        <w:t>10.2</w:t>
      </w:r>
      <w:r>
        <w:rPr>
          <w:rFonts w:eastAsia="Times New Roman" w:cstheme="minorHAnsi"/>
          <w:b/>
          <w:color w:val="000000"/>
          <w:sz w:val="28"/>
          <w:szCs w:val="28"/>
        </w:rPr>
        <w:tab/>
        <w:t>Assault and Battery</w:t>
      </w:r>
      <w:r w:rsidR="00695310">
        <w:rPr>
          <w:rFonts w:eastAsia="Times New Roman" w:cstheme="minorHAnsi"/>
          <w:b/>
          <w:color w:val="000000"/>
          <w:sz w:val="28"/>
          <w:szCs w:val="28"/>
        </w:rPr>
        <w:t>:</w:t>
      </w:r>
    </w:p>
    <w:p w14:paraId="16A78240" w14:textId="77777777" w:rsidR="00446887" w:rsidRPr="00446887" w:rsidRDefault="00446887" w:rsidP="00535C33">
      <w:pPr>
        <w:spacing w:after="0"/>
        <w:jc w:val="both"/>
        <w:rPr>
          <w:rFonts w:eastAsia="Times New Roman" w:cstheme="minorHAnsi"/>
          <w:color w:val="000000"/>
        </w:rPr>
      </w:pPr>
      <w:r w:rsidRPr="00446887">
        <w:rPr>
          <w:rFonts w:eastAsia="Times New Roman" w:cstheme="minorHAnsi"/>
          <w:color w:val="000000"/>
        </w:rPr>
        <w:t>Any case of assault or battery upon an A &amp; S person which had its inception in a school centered problem shall be promptly reported to the Board or its designated representative.  If the assault was by a student, the student shall be immediately removed from school.  An official designated by the Superintendent of Schools shall promptly investigate the matter and render all reasonable assistance he/she deems warranted to the administrator in connection with the handling of the incident.  The administrator shall be informed of action taken prior to the student’s re-admission to school.</w:t>
      </w:r>
    </w:p>
    <w:p w14:paraId="333C9164" w14:textId="77777777" w:rsidR="00446887" w:rsidRPr="00FF4716" w:rsidRDefault="00446887" w:rsidP="00535C33">
      <w:pPr>
        <w:spacing w:after="0"/>
        <w:jc w:val="both"/>
        <w:rPr>
          <w:rFonts w:eastAsia="Times New Roman" w:cstheme="minorHAnsi"/>
          <w:color w:val="000000"/>
        </w:rPr>
      </w:pPr>
    </w:p>
    <w:p w14:paraId="35A26F63" w14:textId="77777777" w:rsidR="00A4345F" w:rsidRPr="00B706D9" w:rsidRDefault="007E35E5" w:rsidP="00535C33">
      <w:pPr>
        <w:spacing w:after="0"/>
        <w:ind w:left="2160" w:hanging="2160"/>
        <w:jc w:val="both"/>
        <w:rPr>
          <w:rFonts w:eastAsia="Times New Roman" w:cstheme="minorHAnsi"/>
          <w:b/>
          <w:color w:val="000000"/>
          <w:sz w:val="40"/>
          <w:szCs w:val="40"/>
        </w:rPr>
      </w:pPr>
      <w:r>
        <w:rPr>
          <w:rFonts w:eastAsia="Times New Roman" w:cstheme="minorHAnsi"/>
          <w:b/>
          <w:color w:val="000000"/>
          <w:sz w:val="40"/>
          <w:szCs w:val="40"/>
        </w:rPr>
        <w:t>ARTICLE 11</w:t>
      </w:r>
      <w:r w:rsidRPr="00850D15">
        <w:rPr>
          <w:rFonts w:eastAsia="Times New Roman" w:cstheme="minorHAnsi"/>
          <w:b/>
          <w:color w:val="000000"/>
          <w:sz w:val="40"/>
          <w:szCs w:val="40"/>
        </w:rPr>
        <w:tab/>
      </w:r>
      <w:r w:rsidR="00B706D9">
        <w:rPr>
          <w:rFonts w:eastAsia="Times New Roman" w:cstheme="minorHAnsi"/>
          <w:b/>
          <w:color w:val="000000"/>
          <w:sz w:val="40"/>
          <w:szCs w:val="40"/>
        </w:rPr>
        <w:t>Protection of A &amp; S Personnel</w:t>
      </w:r>
    </w:p>
    <w:p w14:paraId="3397FC70" w14:textId="77777777" w:rsidR="007E35E5" w:rsidRDefault="007E35E5" w:rsidP="00535C33">
      <w:pPr>
        <w:pStyle w:val="ListParagraph"/>
        <w:numPr>
          <w:ilvl w:val="0"/>
          <w:numId w:val="90"/>
        </w:numPr>
        <w:spacing w:after="0"/>
        <w:jc w:val="both"/>
        <w:rPr>
          <w:rFonts w:eastAsia="Times New Roman" w:cstheme="minorHAnsi"/>
          <w:color w:val="000000"/>
        </w:rPr>
      </w:pPr>
      <w:r w:rsidRPr="007E35E5">
        <w:rPr>
          <w:rFonts w:eastAsia="Times New Roman" w:cstheme="minorHAnsi"/>
          <w:color w:val="000000"/>
        </w:rPr>
        <w:t>The Board hereby assures bargaining unit members that it shall put its full support behind the discipline procedures and policies hereinafter recommended and adopted by the Board.  It is also agreed that such policies shall be enforced fairly and consistently pursuant to its anti-discrimination policy.</w:t>
      </w:r>
    </w:p>
    <w:p w14:paraId="68BC1580" w14:textId="77777777" w:rsidR="00695310" w:rsidRDefault="00695310" w:rsidP="00535C33">
      <w:pPr>
        <w:pStyle w:val="ListParagraph"/>
        <w:spacing w:after="0"/>
        <w:ind w:left="360"/>
        <w:jc w:val="both"/>
        <w:rPr>
          <w:rFonts w:eastAsia="Times New Roman" w:cstheme="minorHAnsi"/>
          <w:color w:val="000000"/>
        </w:rPr>
      </w:pPr>
    </w:p>
    <w:p w14:paraId="1291ADEA" w14:textId="77777777" w:rsidR="007E35E5" w:rsidRDefault="007E35E5" w:rsidP="00535C33">
      <w:pPr>
        <w:pStyle w:val="ListParagraph"/>
        <w:numPr>
          <w:ilvl w:val="0"/>
          <w:numId w:val="91"/>
        </w:numPr>
        <w:spacing w:after="0"/>
        <w:jc w:val="both"/>
        <w:rPr>
          <w:rFonts w:eastAsia="Times New Roman" w:cstheme="minorHAnsi"/>
          <w:color w:val="000000"/>
        </w:rPr>
      </w:pPr>
      <w:r w:rsidRPr="007E35E5">
        <w:rPr>
          <w:rFonts w:eastAsia="Times New Roman" w:cstheme="minorHAnsi"/>
          <w:color w:val="000000"/>
        </w:rPr>
        <w:t>In accordance with § 6-111 of the Education Article to the Annotated Code of Maryland, any bargaining unit member who is as a result of a compensable injury arising from an assault in the course of his/her employment shall continue to receive full salary for the period of such absence without loss of sick leave.</w:t>
      </w:r>
    </w:p>
    <w:p w14:paraId="79C99863" w14:textId="77777777" w:rsidR="00695310" w:rsidRDefault="00695310" w:rsidP="00535C33">
      <w:pPr>
        <w:pStyle w:val="ListParagraph"/>
        <w:spacing w:after="0"/>
        <w:ind w:left="360"/>
        <w:jc w:val="both"/>
        <w:rPr>
          <w:rFonts w:eastAsia="Times New Roman" w:cstheme="minorHAnsi"/>
          <w:color w:val="000000"/>
        </w:rPr>
      </w:pPr>
    </w:p>
    <w:p w14:paraId="45E7F883" w14:textId="77777777" w:rsidR="007E35E5" w:rsidRDefault="007E35E5" w:rsidP="00535C33">
      <w:pPr>
        <w:pStyle w:val="ListParagraph"/>
        <w:numPr>
          <w:ilvl w:val="0"/>
          <w:numId w:val="92"/>
        </w:numPr>
        <w:spacing w:after="0"/>
        <w:jc w:val="both"/>
        <w:rPr>
          <w:rFonts w:eastAsia="Times New Roman" w:cstheme="minorHAnsi"/>
          <w:color w:val="000000"/>
        </w:rPr>
      </w:pPr>
      <w:r w:rsidRPr="007E35E5">
        <w:rPr>
          <w:rFonts w:eastAsia="Times New Roman" w:cstheme="minorHAnsi"/>
          <w:color w:val="000000"/>
        </w:rPr>
        <w:t>A &amp; S personnel shall not be required to work under unsafe or hazardous conditions or to perform tasks which endanger their health or safety such as, but not limited to, searching for bombs or explosives.</w:t>
      </w:r>
    </w:p>
    <w:p w14:paraId="6F359ED1" w14:textId="77777777" w:rsidR="00695310" w:rsidRDefault="00695310" w:rsidP="00535C33">
      <w:pPr>
        <w:pStyle w:val="ListParagraph"/>
        <w:spacing w:after="0"/>
        <w:ind w:left="360"/>
        <w:jc w:val="both"/>
        <w:rPr>
          <w:rFonts w:eastAsia="Times New Roman" w:cstheme="minorHAnsi"/>
          <w:color w:val="000000"/>
        </w:rPr>
      </w:pPr>
    </w:p>
    <w:p w14:paraId="771AA0F9" w14:textId="294E83CE" w:rsidR="00683796" w:rsidRDefault="007E35E5" w:rsidP="00535C33">
      <w:pPr>
        <w:pStyle w:val="ListParagraph"/>
        <w:numPr>
          <w:ilvl w:val="0"/>
          <w:numId w:val="93"/>
        </w:numPr>
        <w:spacing w:after="0"/>
        <w:jc w:val="both"/>
        <w:rPr>
          <w:rFonts w:eastAsia="Times New Roman" w:cstheme="minorHAnsi"/>
          <w:color w:val="000000"/>
        </w:rPr>
      </w:pPr>
      <w:r w:rsidRPr="007E35E5">
        <w:rPr>
          <w:rFonts w:eastAsia="Times New Roman" w:cstheme="minorHAnsi"/>
          <w:color w:val="000000"/>
        </w:rPr>
        <w:t>Any A &amp; S person who has suffered loss, damage, or destruction of clothing or personal property while on duty in the school, or school premises, or on school-sponsored activities shall refer the loss to the proper legal authorities for appropriate action.  School officials shall render all reasonable assistance.</w:t>
      </w:r>
    </w:p>
    <w:p w14:paraId="44234436" w14:textId="357C8882" w:rsidR="003B4072" w:rsidRDefault="003B4072" w:rsidP="00535C33">
      <w:pPr>
        <w:spacing w:after="0"/>
        <w:jc w:val="both"/>
        <w:rPr>
          <w:rFonts w:eastAsia="Times New Roman" w:cstheme="minorHAnsi"/>
          <w:color w:val="000000"/>
        </w:rPr>
      </w:pPr>
    </w:p>
    <w:p w14:paraId="058DC05E" w14:textId="4C9BB9E9" w:rsidR="003B4072" w:rsidRPr="003B4072" w:rsidRDefault="003B4072" w:rsidP="00535C33">
      <w:pPr>
        <w:pStyle w:val="ListParagraph"/>
        <w:numPr>
          <w:ilvl w:val="0"/>
          <w:numId w:val="159"/>
        </w:numPr>
        <w:spacing w:after="0"/>
        <w:jc w:val="both"/>
        <w:rPr>
          <w:rFonts w:eastAsia="Times New Roman" w:cstheme="minorHAnsi"/>
        </w:rPr>
      </w:pPr>
      <w:r w:rsidRPr="003B4072">
        <w:rPr>
          <w:rFonts w:eastAsia="Times New Roman" w:cstheme="minorHAnsi"/>
        </w:rPr>
        <w:t>For all school-related matters, GCBOE staff will assist employees in filing the required paperwork and provide legal support if an employee or the employer believes that a peace order is needed</w:t>
      </w:r>
      <w:r>
        <w:rPr>
          <w:rFonts w:eastAsia="Times New Roman" w:cstheme="minorHAnsi"/>
        </w:rPr>
        <w:t>.</w:t>
      </w:r>
    </w:p>
    <w:p w14:paraId="539E63C5" w14:textId="77777777" w:rsidR="00973CAE" w:rsidRPr="00973CAE" w:rsidRDefault="00973CAE" w:rsidP="00535C33">
      <w:pPr>
        <w:pStyle w:val="ListParagraph"/>
        <w:spacing w:after="0"/>
        <w:ind w:left="360"/>
        <w:jc w:val="both"/>
        <w:rPr>
          <w:rFonts w:eastAsia="Times New Roman" w:cstheme="minorHAnsi"/>
          <w:color w:val="000000"/>
        </w:rPr>
      </w:pPr>
    </w:p>
    <w:p w14:paraId="7E666B62" w14:textId="77777777" w:rsidR="00B26C90" w:rsidRDefault="00B26C90" w:rsidP="00535C33">
      <w:pPr>
        <w:spacing w:after="0"/>
        <w:ind w:left="2160" w:hanging="2160"/>
        <w:jc w:val="both"/>
        <w:rPr>
          <w:rFonts w:eastAsia="Times New Roman" w:cstheme="minorHAnsi"/>
          <w:b/>
          <w:color w:val="000000"/>
          <w:sz w:val="40"/>
          <w:szCs w:val="40"/>
        </w:rPr>
      </w:pPr>
      <w:r>
        <w:rPr>
          <w:rFonts w:eastAsia="Times New Roman" w:cstheme="minorHAnsi"/>
          <w:b/>
          <w:color w:val="000000"/>
          <w:sz w:val="40"/>
          <w:szCs w:val="40"/>
        </w:rPr>
        <w:t>ARTICLE 12</w:t>
      </w:r>
      <w:r w:rsidRPr="00850D15">
        <w:rPr>
          <w:rFonts w:eastAsia="Times New Roman" w:cstheme="minorHAnsi"/>
          <w:b/>
          <w:color w:val="000000"/>
          <w:sz w:val="40"/>
          <w:szCs w:val="40"/>
        </w:rPr>
        <w:tab/>
      </w:r>
      <w:r>
        <w:rPr>
          <w:rFonts w:eastAsia="Times New Roman" w:cstheme="minorHAnsi"/>
          <w:b/>
          <w:color w:val="000000"/>
          <w:sz w:val="40"/>
          <w:szCs w:val="40"/>
        </w:rPr>
        <w:t>Facilities</w:t>
      </w:r>
    </w:p>
    <w:p w14:paraId="3A32813E" w14:textId="77777777" w:rsidR="004639FD" w:rsidRPr="004639FD" w:rsidRDefault="004639FD" w:rsidP="00535C33">
      <w:pPr>
        <w:spacing w:after="0"/>
        <w:ind w:left="2160" w:hanging="2160"/>
        <w:jc w:val="both"/>
        <w:rPr>
          <w:rFonts w:eastAsia="Times New Roman" w:cstheme="minorHAnsi"/>
          <w:b/>
          <w:color w:val="000000"/>
        </w:rPr>
      </w:pPr>
    </w:p>
    <w:p w14:paraId="3E94FE11" w14:textId="77777777" w:rsidR="00B26C90" w:rsidRDefault="00B26C90" w:rsidP="00535C33">
      <w:pPr>
        <w:spacing w:after="0"/>
        <w:jc w:val="both"/>
        <w:rPr>
          <w:rFonts w:eastAsia="Times New Roman" w:cstheme="minorHAnsi"/>
          <w:b/>
          <w:color w:val="000000"/>
          <w:sz w:val="28"/>
          <w:szCs w:val="28"/>
        </w:rPr>
      </w:pPr>
      <w:r>
        <w:rPr>
          <w:rFonts w:eastAsia="Times New Roman" w:cstheme="minorHAnsi"/>
          <w:b/>
          <w:color w:val="000000"/>
          <w:sz w:val="28"/>
          <w:szCs w:val="28"/>
        </w:rPr>
        <w:t>12.1</w:t>
      </w:r>
      <w:r>
        <w:rPr>
          <w:rFonts w:eastAsia="Times New Roman" w:cstheme="minorHAnsi"/>
          <w:b/>
          <w:color w:val="000000"/>
          <w:sz w:val="28"/>
          <w:szCs w:val="28"/>
        </w:rPr>
        <w:tab/>
        <w:t>Minimum Facilities the Board shall provide:</w:t>
      </w:r>
    </w:p>
    <w:p w14:paraId="74E3A425" w14:textId="77777777" w:rsidR="00B26C90" w:rsidRPr="00695310" w:rsidRDefault="00B26C90" w:rsidP="00535C33">
      <w:pPr>
        <w:pStyle w:val="ListParagraph"/>
        <w:numPr>
          <w:ilvl w:val="0"/>
          <w:numId w:val="94"/>
        </w:numPr>
        <w:spacing w:after="0"/>
        <w:jc w:val="both"/>
        <w:rPr>
          <w:rFonts w:eastAsia="Times New Roman" w:cstheme="minorHAnsi"/>
          <w:b/>
          <w:color w:val="000000"/>
          <w:sz w:val="28"/>
          <w:szCs w:val="28"/>
        </w:rPr>
      </w:pPr>
      <w:r w:rsidRPr="00B26C90">
        <w:rPr>
          <w:rFonts w:eastAsia="Times New Roman" w:cstheme="minorHAnsi"/>
          <w:color w:val="000000"/>
        </w:rPr>
        <w:t>A serviceable desk and chair for each A &amp; S person.</w:t>
      </w:r>
    </w:p>
    <w:p w14:paraId="5C1D14B4" w14:textId="77777777" w:rsidR="00695310" w:rsidRPr="00B706D9" w:rsidRDefault="00695310" w:rsidP="00535C33">
      <w:pPr>
        <w:pStyle w:val="ListParagraph"/>
        <w:spacing w:after="0"/>
        <w:ind w:left="360"/>
        <w:jc w:val="both"/>
        <w:rPr>
          <w:rFonts w:eastAsia="Times New Roman" w:cstheme="minorHAnsi"/>
          <w:b/>
          <w:color w:val="000000"/>
        </w:rPr>
      </w:pPr>
    </w:p>
    <w:p w14:paraId="62B02191" w14:textId="77777777" w:rsidR="00B26C90" w:rsidRDefault="00B26C90" w:rsidP="00535C33">
      <w:pPr>
        <w:pStyle w:val="ListParagraph"/>
        <w:numPr>
          <w:ilvl w:val="0"/>
          <w:numId w:val="95"/>
        </w:numPr>
        <w:spacing w:after="0"/>
        <w:jc w:val="both"/>
        <w:rPr>
          <w:rFonts w:eastAsia="Times New Roman" w:cstheme="minorHAnsi"/>
          <w:color w:val="000000"/>
        </w:rPr>
      </w:pPr>
      <w:r w:rsidRPr="00B26C90">
        <w:rPr>
          <w:rFonts w:eastAsia="Times New Roman" w:cstheme="minorHAnsi"/>
          <w:color w:val="000000"/>
        </w:rPr>
        <w:t>The use of the office telephones for professional and emergency personal reasons and provide confidentiality where possible.</w:t>
      </w:r>
    </w:p>
    <w:p w14:paraId="1A04B243" w14:textId="77777777" w:rsidR="00695310" w:rsidRDefault="00695310" w:rsidP="00535C33">
      <w:pPr>
        <w:pStyle w:val="ListParagraph"/>
        <w:spacing w:after="0"/>
        <w:ind w:left="360"/>
        <w:jc w:val="both"/>
        <w:rPr>
          <w:rFonts w:eastAsia="Times New Roman" w:cstheme="minorHAnsi"/>
          <w:color w:val="000000"/>
        </w:rPr>
      </w:pPr>
    </w:p>
    <w:p w14:paraId="71D21745" w14:textId="6121D83C" w:rsidR="002F5EE2" w:rsidRPr="00942707" w:rsidRDefault="00B26C90" w:rsidP="00535C33">
      <w:pPr>
        <w:pStyle w:val="ListParagraph"/>
        <w:numPr>
          <w:ilvl w:val="0"/>
          <w:numId w:val="96"/>
        </w:numPr>
        <w:spacing w:after="0"/>
        <w:jc w:val="both"/>
        <w:rPr>
          <w:rFonts w:eastAsia="Times New Roman" w:cstheme="minorHAnsi"/>
          <w:color w:val="000000"/>
        </w:rPr>
      </w:pPr>
      <w:r w:rsidRPr="00B26C90">
        <w:rPr>
          <w:rFonts w:eastAsia="Times New Roman" w:cstheme="minorHAnsi"/>
          <w:color w:val="000000"/>
        </w:rPr>
        <w:t>Space in which A &amp; S personnel may store materials and supplies.</w:t>
      </w:r>
    </w:p>
    <w:p w14:paraId="075A41A2" w14:textId="77777777" w:rsidR="002F5EE2" w:rsidRPr="00942707" w:rsidRDefault="002F5EE2" w:rsidP="00535C33">
      <w:pPr>
        <w:spacing w:after="0"/>
        <w:jc w:val="both"/>
        <w:rPr>
          <w:rFonts w:eastAsia="Times New Roman" w:cstheme="minorHAnsi"/>
          <w:b/>
          <w:color w:val="000000"/>
        </w:rPr>
      </w:pPr>
    </w:p>
    <w:p w14:paraId="2B041BCA" w14:textId="23D39726" w:rsidR="00780E91" w:rsidRDefault="00780E91" w:rsidP="00535C33">
      <w:pPr>
        <w:spacing w:after="0"/>
        <w:jc w:val="both"/>
        <w:rPr>
          <w:rFonts w:eastAsia="Times New Roman" w:cstheme="minorHAnsi"/>
          <w:b/>
          <w:color w:val="000000"/>
          <w:sz w:val="28"/>
          <w:szCs w:val="28"/>
        </w:rPr>
      </w:pPr>
      <w:r>
        <w:rPr>
          <w:rFonts w:eastAsia="Times New Roman" w:cstheme="minorHAnsi"/>
          <w:b/>
          <w:color w:val="000000"/>
          <w:sz w:val="28"/>
          <w:szCs w:val="28"/>
        </w:rPr>
        <w:t>12.2</w:t>
      </w:r>
      <w:r>
        <w:rPr>
          <w:rFonts w:eastAsia="Times New Roman" w:cstheme="minorHAnsi"/>
          <w:b/>
          <w:color w:val="000000"/>
          <w:sz w:val="28"/>
          <w:szCs w:val="28"/>
        </w:rPr>
        <w:tab/>
        <w:t>Facilities Where Feasible</w:t>
      </w:r>
      <w:r w:rsidR="00695310">
        <w:rPr>
          <w:rFonts w:eastAsia="Times New Roman" w:cstheme="minorHAnsi"/>
          <w:b/>
          <w:color w:val="000000"/>
          <w:sz w:val="28"/>
          <w:szCs w:val="28"/>
        </w:rPr>
        <w:t>:</w:t>
      </w:r>
    </w:p>
    <w:p w14:paraId="57AADBB7" w14:textId="77777777" w:rsidR="00780E91" w:rsidRDefault="00780E91" w:rsidP="00535C33">
      <w:pPr>
        <w:pStyle w:val="ListParagraph"/>
        <w:numPr>
          <w:ilvl w:val="0"/>
          <w:numId w:val="97"/>
        </w:numPr>
        <w:spacing w:after="0"/>
        <w:jc w:val="both"/>
        <w:rPr>
          <w:rFonts w:eastAsia="Times New Roman" w:cstheme="minorHAnsi"/>
          <w:color w:val="000000"/>
        </w:rPr>
      </w:pPr>
      <w:r>
        <w:rPr>
          <w:rFonts w:eastAsia="Times New Roman" w:cstheme="minorHAnsi"/>
          <w:color w:val="000000"/>
        </w:rPr>
        <w:t>In all new buildings, and where feasible in existing buildings the following facilities will be provided:</w:t>
      </w:r>
    </w:p>
    <w:p w14:paraId="50BBD252" w14:textId="77777777" w:rsidR="00780E91" w:rsidRDefault="00780E91" w:rsidP="00535C33">
      <w:pPr>
        <w:pStyle w:val="ListParagraph"/>
        <w:numPr>
          <w:ilvl w:val="1"/>
          <w:numId w:val="98"/>
        </w:numPr>
        <w:spacing w:after="0"/>
        <w:jc w:val="both"/>
        <w:rPr>
          <w:rFonts w:eastAsia="Times New Roman" w:cstheme="minorHAnsi"/>
          <w:color w:val="000000"/>
        </w:rPr>
      </w:pPr>
      <w:r w:rsidRPr="00780E91">
        <w:rPr>
          <w:rFonts w:eastAsia="Times New Roman" w:cstheme="minorHAnsi"/>
          <w:color w:val="000000"/>
        </w:rPr>
        <w:t>An A &amp; S personnel work area containing adequate equipment and supplies to aid in the preparation of materials.</w:t>
      </w:r>
    </w:p>
    <w:p w14:paraId="508081A2" w14:textId="05A7A147" w:rsidR="00780E91" w:rsidRDefault="00780E91" w:rsidP="00535C33">
      <w:pPr>
        <w:pStyle w:val="ListParagraph"/>
        <w:numPr>
          <w:ilvl w:val="1"/>
          <w:numId w:val="99"/>
        </w:numPr>
        <w:spacing w:after="0"/>
        <w:jc w:val="both"/>
        <w:rPr>
          <w:rFonts w:eastAsia="Times New Roman" w:cstheme="minorHAnsi"/>
          <w:color w:val="000000"/>
        </w:rPr>
      </w:pPr>
      <w:r w:rsidRPr="00780E91">
        <w:rPr>
          <w:rFonts w:eastAsia="Times New Roman" w:cstheme="minorHAnsi"/>
          <w:color w:val="000000"/>
        </w:rPr>
        <w:t xml:space="preserve">Well-lighted and clean restrooms and separate from the students’ </w:t>
      </w:r>
      <w:r w:rsidR="00BB7A8E">
        <w:rPr>
          <w:rFonts w:eastAsia="Times New Roman" w:cstheme="minorHAnsi"/>
          <w:color w:val="000000"/>
        </w:rPr>
        <w:t>restrooms</w:t>
      </w:r>
      <w:r w:rsidRPr="00780E91">
        <w:rPr>
          <w:rFonts w:eastAsia="Times New Roman" w:cstheme="minorHAnsi"/>
          <w:color w:val="000000"/>
        </w:rPr>
        <w:t>.</w:t>
      </w:r>
    </w:p>
    <w:p w14:paraId="6CFA08A1" w14:textId="77777777" w:rsidR="00CC71A1" w:rsidRPr="00AB730F" w:rsidRDefault="00CC71A1" w:rsidP="00535C33">
      <w:pPr>
        <w:pStyle w:val="ListParagraph"/>
        <w:spacing w:after="0"/>
        <w:jc w:val="both"/>
        <w:rPr>
          <w:rFonts w:eastAsia="Times New Roman" w:cstheme="minorHAnsi"/>
          <w:color w:val="000000"/>
        </w:rPr>
      </w:pPr>
    </w:p>
    <w:p w14:paraId="4F29EE17" w14:textId="77777777" w:rsidR="00780E91" w:rsidRDefault="00780E91" w:rsidP="00535C33">
      <w:pPr>
        <w:spacing w:after="0"/>
        <w:ind w:left="2160" w:hanging="2160"/>
        <w:jc w:val="both"/>
        <w:rPr>
          <w:rFonts w:eastAsia="Times New Roman" w:cstheme="minorHAnsi"/>
          <w:b/>
          <w:color w:val="000000"/>
          <w:sz w:val="40"/>
          <w:szCs w:val="40"/>
        </w:rPr>
      </w:pPr>
      <w:r>
        <w:rPr>
          <w:rFonts w:eastAsia="Times New Roman" w:cstheme="minorHAnsi"/>
          <w:b/>
          <w:color w:val="000000"/>
          <w:sz w:val="40"/>
          <w:szCs w:val="40"/>
        </w:rPr>
        <w:t>ARTICLE 13</w:t>
      </w:r>
      <w:r w:rsidRPr="00850D15">
        <w:rPr>
          <w:rFonts w:eastAsia="Times New Roman" w:cstheme="minorHAnsi"/>
          <w:b/>
          <w:color w:val="000000"/>
          <w:sz w:val="40"/>
          <w:szCs w:val="40"/>
        </w:rPr>
        <w:tab/>
      </w:r>
      <w:r>
        <w:rPr>
          <w:rFonts w:eastAsia="Times New Roman" w:cstheme="minorHAnsi"/>
          <w:b/>
          <w:color w:val="000000"/>
          <w:sz w:val="40"/>
          <w:szCs w:val="40"/>
        </w:rPr>
        <w:t>Fringe Benefits</w:t>
      </w:r>
    </w:p>
    <w:p w14:paraId="169FCDE3" w14:textId="77777777" w:rsidR="0002073C" w:rsidRDefault="0002073C" w:rsidP="00535C33">
      <w:pPr>
        <w:spacing w:after="0"/>
        <w:ind w:left="2160" w:hanging="2160"/>
        <w:jc w:val="both"/>
        <w:rPr>
          <w:rFonts w:eastAsia="Times New Roman" w:cstheme="minorHAnsi"/>
          <w:b/>
          <w:color w:val="000000"/>
        </w:rPr>
      </w:pPr>
    </w:p>
    <w:p w14:paraId="0BAA35AA" w14:textId="77777777" w:rsidR="0002073C" w:rsidRPr="008C7BCF" w:rsidRDefault="0002073C" w:rsidP="00535C33">
      <w:pPr>
        <w:spacing w:after="0"/>
        <w:ind w:left="2160" w:hanging="2160"/>
        <w:jc w:val="both"/>
        <w:rPr>
          <w:rFonts w:eastAsia="Times New Roman" w:cstheme="minorHAnsi"/>
          <w:b/>
          <w:sz w:val="28"/>
          <w:szCs w:val="28"/>
        </w:rPr>
      </w:pPr>
      <w:r w:rsidRPr="008C7BCF">
        <w:rPr>
          <w:rFonts w:eastAsia="Times New Roman" w:cstheme="minorHAnsi"/>
          <w:b/>
          <w:sz w:val="28"/>
          <w:szCs w:val="28"/>
        </w:rPr>
        <w:t>13.1    Fringe Benefits</w:t>
      </w:r>
    </w:p>
    <w:p w14:paraId="1BD97714" w14:textId="77777777" w:rsidR="00B06A19" w:rsidRPr="00B06A19" w:rsidRDefault="00B06A19" w:rsidP="00535C33">
      <w:pPr>
        <w:spacing w:after="0"/>
        <w:ind w:left="2160" w:hanging="2160"/>
        <w:jc w:val="both"/>
        <w:rPr>
          <w:rFonts w:eastAsia="Times New Roman" w:cstheme="minorHAnsi"/>
          <w:color w:val="000000"/>
        </w:rPr>
      </w:pPr>
    </w:p>
    <w:p w14:paraId="00B9F636" w14:textId="77777777" w:rsidR="00B06A19" w:rsidRPr="00B06A19" w:rsidRDefault="007B7DFB" w:rsidP="00535C33">
      <w:pPr>
        <w:pStyle w:val="ListParagraph"/>
        <w:numPr>
          <w:ilvl w:val="0"/>
          <w:numId w:val="100"/>
        </w:numPr>
        <w:jc w:val="both"/>
        <w:rPr>
          <w:rFonts w:eastAsia="Times New Roman" w:cstheme="minorHAnsi"/>
          <w:color w:val="000000"/>
        </w:rPr>
      </w:pPr>
      <w:r>
        <w:rPr>
          <w:rFonts w:eastAsia="Times New Roman" w:cstheme="minorHAnsi"/>
          <w:color w:val="000000"/>
        </w:rPr>
        <w:t>Effective</w:t>
      </w:r>
      <w:r w:rsidR="00B06A19" w:rsidRPr="00B06A19">
        <w:rPr>
          <w:rFonts w:eastAsia="Times New Roman" w:cstheme="minorHAnsi"/>
          <w:color w:val="000000"/>
        </w:rPr>
        <w:t xml:space="preserve"> January 1, 2018, an up to nine hundred dollar</w:t>
      </w:r>
      <w:r w:rsidR="00695310">
        <w:rPr>
          <w:rFonts w:eastAsia="Times New Roman" w:cstheme="minorHAnsi"/>
          <w:color w:val="000000"/>
        </w:rPr>
        <w:t>s</w:t>
      </w:r>
      <w:r w:rsidR="00B06A19" w:rsidRPr="00B06A19">
        <w:rPr>
          <w:rFonts w:eastAsia="Times New Roman" w:cstheme="minorHAnsi"/>
          <w:color w:val="000000"/>
        </w:rPr>
        <w:t xml:space="preserve"> ($900.00) health insurance cost share will become effective through the end of each plan year. Each employee (active or retired under age 65) and their spouse enrolled in coverage through The Garrett County Employee Health Care Plan will be eligible to receive a premium differential incentive to mitigate this premium cost share. Enrolled employees (active and retired under age 65) may earn $600.00 toward their cost share for participating in certain activities within the Garrett County Health Care Plan Wellness Program. In addition, their enrolled spouses may earn $300.00 toward their cost share for participating in the same activities within the Garrett County Health Care Plan Wellness Program. </w:t>
      </w:r>
      <w:r w:rsidRPr="008C7BCF">
        <w:rPr>
          <w:rFonts w:eastAsia="Times New Roman" w:cstheme="minorHAnsi"/>
        </w:rPr>
        <w:t>A</w:t>
      </w:r>
      <w:r w:rsidR="00B06A19" w:rsidRPr="00B06A19">
        <w:rPr>
          <w:rFonts w:eastAsia="Times New Roman" w:cstheme="minorHAnsi"/>
          <w:color w:val="000000"/>
        </w:rPr>
        <w:t>ctivities include the following, which must be completed within certain time</w:t>
      </w:r>
      <w:r w:rsidR="00C037F4">
        <w:rPr>
          <w:rFonts w:eastAsia="Times New Roman" w:cstheme="minorHAnsi"/>
          <w:color w:val="000000"/>
        </w:rPr>
        <w:t xml:space="preserve"> </w:t>
      </w:r>
      <w:r w:rsidR="00B06A19" w:rsidRPr="00C037F4">
        <w:rPr>
          <w:rFonts w:eastAsia="Times New Roman" w:cstheme="minorHAnsi"/>
          <w:color w:val="000000"/>
        </w:rPr>
        <w:t>frames</w:t>
      </w:r>
      <w:r w:rsidR="00C037F4" w:rsidRPr="00C037F4">
        <w:rPr>
          <w:rFonts w:eastAsia="Times New Roman" w:cstheme="minorHAnsi"/>
          <w:color w:val="000000"/>
        </w:rPr>
        <w:t>:</w:t>
      </w:r>
      <w:r w:rsidR="00B06A19" w:rsidRPr="00B06A19">
        <w:rPr>
          <w:rFonts w:eastAsia="Times New Roman" w:cstheme="minorHAnsi"/>
          <w:color w:val="000000"/>
        </w:rPr>
        <w:t xml:space="preserve"> </w:t>
      </w:r>
    </w:p>
    <w:p w14:paraId="79273514" w14:textId="586AB73B" w:rsidR="00C037F4" w:rsidRDefault="00585D41" w:rsidP="00535C33">
      <w:pPr>
        <w:pStyle w:val="ListParagraph"/>
        <w:numPr>
          <w:ilvl w:val="0"/>
          <w:numId w:val="130"/>
        </w:numPr>
        <w:tabs>
          <w:tab w:val="center" w:pos="1440"/>
          <w:tab w:val="center" w:pos="1966"/>
          <w:tab w:val="center" w:pos="3763"/>
        </w:tabs>
        <w:spacing w:after="0" w:line="248" w:lineRule="auto"/>
        <w:jc w:val="both"/>
        <w:rPr>
          <w:rFonts w:cstheme="minorHAnsi"/>
        </w:rPr>
      </w:pPr>
      <w:r>
        <w:rPr>
          <w:rFonts w:cstheme="minorHAnsi"/>
        </w:rPr>
        <w:t>Self-assessment Questionnaire provided by the current medial carrier and</w:t>
      </w:r>
    </w:p>
    <w:p w14:paraId="702C3AB2" w14:textId="77777777" w:rsidR="00C037F4" w:rsidRDefault="007B7DFB" w:rsidP="00535C33">
      <w:pPr>
        <w:pStyle w:val="ListParagraph"/>
        <w:numPr>
          <w:ilvl w:val="0"/>
          <w:numId w:val="132"/>
        </w:numPr>
        <w:tabs>
          <w:tab w:val="center" w:pos="1440"/>
          <w:tab w:val="center" w:pos="1966"/>
          <w:tab w:val="center" w:pos="3763"/>
        </w:tabs>
        <w:spacing w:after="0" w:line="248" w:lineRule="auto"/>
        <w:jc w:val="both"/>
        <w:rPr>
          <w:rFonts w:cstheme="minorHAnsi"/>
        </w:rPr>
      </w:pPr>
      <w:r w:rsidRPr="00C037F4">
        <w:rPr>
          <w:rFonts w:cstheme="minorHAnsi"/>
        </w:rPr>
        <w:t>Biometric health screenings or</w:t>
      </w:r>
    </w:p>
    <w:p w14:paraId="6BD4C2C3" w14:textId="2046D5D2" w:rsidR="00C037F4" w:rsidRDefault="00585D41" w:rsidP="00535C33">
      <w:pPr>
        <w:pStyle w:val="ListParagraph"/>
        <w:numPr>
          <w:ilvl w:val="0"/>
          <w:numId w:val="132"/>
        </w:numPr>
        <w:tabs>
          <w:tab w:val="center" w:pos="1440"/>
          <w:tab w:val="center" w:pos="1966"/>
          <w:tab w:val="center" w:pos="3763"/>
        </w:tabs>
        <w:spacing w:after="0" w:line="248" w:lineRule="auto"/>
        <w:jc w:val="both"/>
        <w:rPr>
          <w:rFonts w:cstheme="minorHAnsi"/>
        </w:rPr>
      </w:pPr>
      <w:r>
        <w:rPr>
          <w:rFonts w:cstheme="minorHAnsi"/>
        </w:rPr>
        <w:t>Non-medical plan option(s)</w:t>
      </w:r>
    </w:p>
    <w:p w14:paraId="5C4095AB" w14:textId="77777777" w:rsidR="007B7DFB" w:rsidRPr="00C037F4" w:rsidRDefault="007B7DFB" w:rsidP="00535C33">
      <w:pPr>
        <w:pStyle w:val="ListParagraph"/>
        <w:numPr>
          <w:ilvl w:val="0"/>
          <w:numId w:val="132"/>
        </w:numPr>
        <w:tabs>
          <w:tab w:val="center" w:pos="1440"/>
          <w:tab w:val="center" w:pos="1966"/>
          <w:tab w:val="center" w:pos="3763"/>
        </w:tabs>
        <w:spacing w:after="0" w:line="248" w:lineRule="auto"/>
        <w:jc w:val="both"/>
        <w:rPr>
          <w:rFonts w:cstheme="minorHAnsi"/>
        </w:rPr>
      </w:pPr>
      <w:r w:rsidRPr="00C037F4">
        <w:rPr>
          <w:rFonts w:cstheme="minorHAnsi"/>
        </w:rPr>
        <w:t>Tobacco Cessation requirements</w:t>
      </w:r>
    </w:p>
    <w:p w14:paraId="34BAB171" w14:textId="77777777" w:rsidR="008C7BCF" w:rsidRPr="007B7DFB" w:rsidRDefault="008C7BCF" w:rsidP="00535C33">
      <w:pPr>
        <w:pStyle w:val="ListParagraph"/>
        <w:tabs>
          <w:tab w:val="center" w:pos="1440"/>
          <w:tab w:val="center" w:pos="1966"/>
          <w:tab w:val="center" w:pos="3763"/>
        </w:tabs>
        <w:spacing w:after="0" w:line="248" w:lineRule="auto"/>
        <w:ind w:left="2880"/>
        <w:jc w:val="both"/>
        <w:rPr>
          <w:rFonts w:cstheme="minorHAnsi"/>
        </w:rPr>
      </w:pPr>
    </w:p>
    <w:p w14:paraId="7935FA3D" w14:textId="2348D298" w:rsidR="002B7295" w:rsidRPr="007F3502" w:rsidRDefault="002B7295" w:rsidP="00535C33">
      <w:pPr>
        <w:pStyle w:val="ListParagraph"/>
        <w:numPr>
          <w:ilvl w:val="0"/>
          <w:numId w:val="133"/>
        </w:numPr>
        <w:jc w:val="both"/>
        <w:rPr>
          <w:rFonts w:eastAsia="Times New Roman" w:cstheme="minorHAnsi"/>
          <w:color w:val="000000"/>
        </w:rPr>
      </w:pPr>
      <w:r w:rsidRPr="007F3502">
        <w:rPr>
          <w:rFonts w:eastAsia="Times New Roman" w:cstheme="minorHAnsi"/>
          <w:color w:val="000000"/>
        </w:rPr>
        <w:t>The Board shall provide term life insurance in the amount of $50,000 for each unit member (Double Indemnity included) and $1,000 for each dependent, including spouse and children, up to age 26.</w:t>
      </w:r>
      <w:r w:rsidR="003B4072">
        <w:rPr>
          <w:rFonts w:eastAsia="Times New Roman" w:cstheme="minorHAnsi"/>
          <w:color w:val="000000"/>
        </w:rPr>
        <w:t xml:space="preserve">  </w:t>
      </w:r>
      <w:r w:rsidR="003B4072" w:rsidRPr="003B4072">
        <w:rPr>
          <w:rFonts w:eastAsia="Times New Roman" w:cstheme="minorHAnsi"/>
        </w:rPr>
        <w:t>Due to a unit member’s age, unit members may be placed in the category of “Age Reduction,” per the terms of the basic life and supplemental insurance contract. Basic Life and AD&amp;D insurance coverage as well as Supplement life amounts are reduced by 25 % at age 70 and by 33.33 % at age 75, as defined in our life insurance contract.</w:t>
      </w:r>
    </w:p>
    <w:p w14:paraId="26CDED39" w14:textId="77777777" w:rsidR="00695310" w:rsidRPr="002B7295" w:rsidRDefault="00695310" w:rsidP="00535C33">
      <w:pPr>
        <w:pStyle w:val="ListParagraph"/>
        <w:ind w:left="360"/>
        <w:jc w:val="both"/>
        <w:rPr>
          <w:rFonts w:eastAsia="Times New Roman" w:cstheme="minorHAnsi"/>
          <w:color w:val="000000"/>
        </w:rPr>
      </w:pPr>
    </w:p>
    <w:p w14:paraId="45126F4F" w14:textId="77777777" w:rsidR="008C7BCF" w:rsidRPr="007F3502" w:rsidRDefault="002B7295" w:rsidP="00535C33">
      <w:pPr>
        <w:pStyle w:val="ListParagraph"/>
        <w:numPr>
          <w:ilvl w:val="0"/>
          <w:numId w:val="134"/>
        </w:numPr>
        <w:jc w:val="both"/>
        <w:rPr>
          <w:rFonts w:eastAsia="Times New Roman" w:cstheme="minorHAnsi"/>
          <w:color w:val="000000"/>
        </w:rPr>
      </w:pPr>
      <w:r w:rsidRPr="007F3502">
        <w:rPr>
          <w:rFonts w:eastAsia="Times New Roman" w:cstheme="minorHAnsi"/>
          <w:color w:val="000000"/>
        </w:rPr>
        <w:t>The Superintendent shall appoint a Health and Wellness Committee to make non-binding written recommendations, no later than January of each calendar year, to him/her.  The committee shall include the President of the Association, or a bargaining unit designee, and one (1) additional bargaining unit member.  It is understood that said committee shall include appointees by the Superintendent, including, but not limited to, bargaining unit members from each designated exclusive bargaining agent which negotiates with the Board in accordance with 6-408 and/or 6-510 of the Education Article to the Annotated Code of Maryland.</w:t>
      </w:r>
    </w:p>
    <w:p w14:paraId="6F450E1A" w14:textId="77777777" w:rsidR="008C7BCF" w:rsidRDefault="008C7BCF" w:rsidP="00535C33">
      <w:pPr>
        <w:pStyle w:val="ListParagraph"/>
        <w:jc w:val="both"/>
        <w:rPr>
          <w:rFonts w:eastAsia="Times New Roman" w:cstheme="minorHAnsi"/>
          <w:color w:val="000000"/>
        </w:rPr>
      </w:pPr>
    </w:p>
    <w:p w14:paraId="473AE492" w14:textId="77777777" w:rsidR="008C7BCF" w:rsidRPr="007F3502" w:rsidRDefault="002B7295" w:rsidP="00535C33">
      <w:pPr>
        <w:pStyle w:val="ListParagraph"/>
        <w:numPr>
          <w:ilvl w:val="0"/>
          <w:numId w:val="135"/>
        </w:numPr>
        <w:jc w:val="both"/>
        <w:rPr>
          <w:rFonts w:eastAsia="Times New Roman" w:cstheme="minorHAnsi"/>
          <w:color w:val="000000"/>
        </w:rPr>
      </w:pPr>
      <w:r w:rsidRPr="007F3502">
        <w:rPr>
          <w:rFonts w:eastAsia="Times New Roman" w:cstheme="minorHAnsi"/>
          <w:color w:val="000000"/>
        </w:rPr>
        <w:t xml:space="preserve">In accordance with IRS regulations, the Board shall implement a Flexible Spending Account (FSA) benefit for bargaining unit members no later than July 1, 2017.  The Board shall deduct an amount, </w:t>
      </w:r>
      <w:r w:rsidRPr="007F3502">
        <w:rPr>
          <w:rFonts w:eastAsia="Times New Roman" w:cstheme="minorHAnsi"/>
          <w:color w:val="000000"/>
        </w:rPr>
        <w:lastRenderedPageBreak/>
        <w:t xml:space="preserve">including any associated plan fees, from the bargaining unit member’s pay.  The total amount per year shall be determined by the bargaining unit member each enrollment period, and said amount shall be divided and deducted on a per pay period basis.  The President of the Association, or a bargaining unit designee, and/or the </w:t>
      </w:r>
      <w:proofErr w:type="spellStart"/>
      <w:r w:rsidRPr="007F3502">
        <w:rPr>
          <w:rFonts w:eastAsia="Times New Roman" w:cstheme="minorHAnsi"/>
          <w:color w:val="000000"/>
        </w:rPr>
        <w:t>UniServ</w:t>
      </w:r>
      <w:proofErr w:type="spellEnd"/>
      <w:r w:rsidRPr="007F3502">
        <w:rPr>
          <w:rFonts w:eastAsia="Times New Roman" w:cstheme="minorHAnsi"/>
          <w:color w:val="000000"/>
        </w:rPr>
        <w:t xml:space="preserve"> Director may participate in any meeting involving the review of FSA plans.  However, the Board shall have the sole authority to select the FSA provider and resolve the structure of such plans with said provider.</w:t>
      </w:r>
      <w:r w:rsidR="007B7DFB" w:rsidRPr="007F3502">
        <w:rPr>
          <w:rFonts w:eastAsia="Times New Roman" w:cstheme="minorHAnsi"/>
          <w:color w:val="000000"/>
        </w:rPr>
        <w:t xml:space="preserve">  </w:t>
      </w:r>
    </w:p>
    <w:p w14:paraId="395F88E2" w14:textId="77777777" w:rsidR="008C7BCF" w:rsidRDefault="008C7BCF" w:rsidP="00535C33">
      <w:pPr>
        <w:pStyle w:val="ListParagraph"/>
        <w:jc w:val="both"/>
        <w:rPr>
          <w:rFonts w:eastAsia="Times New Roman" w:cstheme="minorHAnsi"/>
          <w:color w:val="000000"/>
        </w:rPr>
      </w:pPr>
    </w:p>
    <w:p w14:paraId="211329C2" w14:textId="77777777" w:rsidR="003E56B7" w:rsidRDefault="002B7295" w:rsidP="00535C33">
      <w:pPr>
        <w:pStyle w:val="ListParagraph"/>
        <w:numPr>
          <w:ilvl w:val="0"/>
          <w:numId w:val="136"/>
        </w:numPr>
        <w:jc w:val="both"/>
        <w:rPr>
          <w:rFonts w:eastAsia="Times New Roman" w:cstheme="minorHAnsi"/>
          <w:color w:val="000000"/>
        </w:rPr>
      </w:pPr>
      <w:r w:rsidRPr="007F3502">
        <w:rPr>
          <w:rFonts w:eastAsia="Times New Roman" w:cstheme="minorHAnsi"/>
          <w:color w:val="000000"/>
        </w:rPr>
        <w:t xml:space="preserve">The Board will reimburse all administrative and supervisory personnel, at the prevailing approved mileage rate, for mileage incurred as a result of attendance at any and all meetings called by any central office administrator or supervisor.  This would include regular A &amp; S meetings as well as all other meetings requiring </w:t>
      </w:r>
      <w:r w:rsidR="0002073C" w:rsidRPr="007F3502">
        <w:rPr>
          <w:rFonts w:eastAsia="Times New Roman" w:cstheme="minorHAnsi"/>
          <w:color w:val="000000"/>
        </w:rPr>
        <w:t>administrators</w:t>
      </w:r>
      <w:r w:rsidRPr="007F3502">
        <w:rPr>
          <w:rFonts w:eastAsia="Times New Roman" w:cstheme="minorHAnsi"/>
          <w:color w:val="000000"/>
        </w:rPr>
        <w:t xml:space="preserve"> and/or supervisors’ attendance.</w:t>
      </w:r>
    </w:p>
    <w:p w14:paraId="7735C147" w14:textId="77777777" w:rsidR="003E56B7" w:rsidRDefault="003E56B7" w:rsidP="00535C33">
      <w:pPr>
        <w:pStyle w:val="ListParagraph"/>
        <w:ind w:left="360"/>
        <w:jc w:val="both"/>
        <w:rPr>
          <w:rFonts w:eastAsia="Times New Roman" w:cstheme="minorHAnsi"/>
          <w:color w:val="000000"/>
        </w:rPr>
      </w:pPr>
    </w:p>
    <w:p w14:paraId="6444BDC5" w14:textId="346068D9" w:rsidR="003E56B7" w:rsidRDefault="003E56B7" w:rsidP="00535C33">
      <w:pPr>
        <w:pStyle w:val="ListParagraph"/>
        <w:numPr>
          <w:ilvl w:val="0"/>
          <w:numId w:val="149"/>
        </w:numPr>
        <w:jc w:val="both"/>
        <w:rPr>
          <w:rFonts w:eastAsia="Times New Roman" w:cstheme="minorHAnsi"/>
          <w:color w:val="000000"/>
        </w:rPr>
      </w:pPr>
      <w:r w:rsidRPr="003E56B7">
        <w:rPr>
          <w:rFonts w:eastAsia="Times New Roman" w:cstheme="minorHAnsi"/>
          <w:color w:val="000000"/>
        </w:rPr>
        <w:t>Effective July 1, 2022, dental care will be unbundled and the premium rates will be a 50/50 split between Board &amp; Employee.  For Medical/Rx coverage, all plans will have a premium rate increase of 11.3% and the gold plan will change to a Defined Contribution Model.  The design plan will include Prudent Rx.</w:t>
      </w:r>
    </w:p>
    <w:p w14:paraId="71A32A44" w14:textId="77777777" w:rsidR="003B4072" w:rsidRPr="003B4072" w:rsidRDefault="003B4072" w:rsidP="00535C33">
      <w:pPr>
        <w:pStyle w:val="ListParagraph"/>
        <w:ind w:left="360"/>
        <w:jc w:val="both"/>
        <w:rPr>
          <w:rFonts w:eastAsia="Times New Roman" w:cstheme="minorHAnsi"/>
        </w:rPr>
      </w:pPr>
    </w:p>
    <w:p w14:paraId="705744CF" w14:textId="5624C829" w:rsidR="003B4072" w:rsidRPr="003B4072" w:rsidRDefault="003B4072" w:rsidP="00535C33">
      <w:pPr>
        <w:pStyle w:val="ListParagraph"/>
        <w:numPr>
          <w:ilvl w:val="0"/>
          <w:numId w:val="160"/>
        </w:numPr>
        <w:jc w:val="both"/>
        <w:rPr>
          <w:rFonts w:eastAsia="Times New Roman" w:cstheme="minorHAnsi"/>
        </w:rPr>
      </w:pPr>
      <w:r w:rsidRPr="003B4072">
        <w:rPr>
          <w:rFonts w:eastAsia="Times New Roman" w:cstheme="minorHAnsi"/>
        </w:rPr>
        <w:t>Effective 7.1.24, healthcare premiums will increase by 2% of the FY24 rates in FY25, FY26, and FY27. This will be a 6% increase in healthcare premium rates over the next three years. The applied 2% healthcare increase in FY25, FY26, and FY27 would be subject to changes in healthcare cost trends.</w:t>
      </w:r>
    </w:p>
    <w:p w14:paraId="3C312DDF" w14:textId="77777777" w:rsidR="0002073C" w:rsidRPr="008C7BCF" w:rsidRDefault="004D6643" w:rsidP="00535C33">
      <w:pPr>
        <w:jc w:val="both"/>
        <w:rPr>
          <w:rFonts w:eastAsia="Times New Roman" w:cstheme="minorHAnsi"/>
          <w:b/>
          <w:sz w:val="28"/>
          <w:szCs w:val="28"/>
        </w:rPr>
      </w:pPr>
      <w:r>
        <w:rPr>
          <w:rFonts w:eastAsia="Times New Roman" w:cstheme="minorHAnsi"/>
          <w:b/>
          <w:sz w:val="28"/>
          <w:szCs w:val="28"/>
        </w:rPr>
        <w:t>13.2</w:t>
      </w:r>
      <w:r>
        <w:rPr>
          <w:rFonts w:eastAsia="Times New Roman" w:cstheme="minorHAnsi"/>
          <w:b/>
          <w:sz w:val="28"/>
          <w:szCs w:val="28"/>
        </w:rPr>
        <w:tab/>
      </w:r>
      <w:r w:rsidR="0002073C" w:rsidRPr="008C7BCF">
        <w:rPr>
          <w:rFonts w:eastAsia="Times New Roman" w:cstheme="minorHAnsi"/>
          <w:b/>
          <w:sz w:val="28"/>
          <w:szCs w:val="28"/>
        </w:rPr>
        <w:t>Retirement Benefits</w:t>
      </w:r>
    </w:p>
    <w:p w14:paraId="45B98ECA" w14:textId="77777777" w:rsidR="008F5E43" w:rsidRPr="007F3502" w:rsidRDefault="008F5E43" w:rsidP="00535C33">
      <w:pPr>
        <w:pStyle w:val="ListParagraph"/>
        <w:numPr>
          <w:ilvl w:val="0"/>
          <w:numId w:val="137"/>
        </w:numPr>
        <w:jc w:val="both"/>
        <w:rPr>
          <w:rFonts w:eastAsia="Times New Roman" w:cstheme="minorHAnsi"/>
          <w:color w:val="000000"/>
        </w:rPr>
      </w:pPr>
      <w:r w:rsidRPr="007F3502">
        <w:rPr>
          <w:rFonts w:eastAsia="Times New Roman" w:cstheme="minorHAnsi"/>
          <w:color w:val="000000"/>
        </w:rPr>
        <w:t>Upon a unit member’s retirement, he/she shall receive thirty ($30.00) for each unused day of sick leave accumulated up to two hundred and nine (209) days. Should the unit member die while in active service, the amount of thirty dollars ($30.00) for each unused day of sick leave accumulated up to two hundred and nine (209) days shall be added on the last paycheck. At the option of the bargaining unit member, all or a portion of the stipend may be placed into a tax deferred or sheltered annuity plan.</w:t>
      </w:r>
    </w:p>
    <w:p w14:paraId="7AA7BFDC" w14:textId="77777777" w:rsidR="008F5E43" w:rsidRPr="007F3502" w:rsidRDefault="008F5E43" w:rsidP="00535C33">
      <w:pPr>
        <w:pStyle w:val="ListParagraph"/>
        <w:ind w:left="360"/>
        <w:jc w:val="both"/>
        <w:rPr>
          <w:rFonts w:eastAsia="Times New Roman" w:cstheme="minorHAnsi"/>
          <w:color w:val="000000"/>
        </w:rPr>
      </w:pPr>
    </w:p>
    <w:p w14:paraId="10784B05" w14:textId="77777777" w:rsidR="008F5E43" w:rsidRPr="007F3502" w:rsidRDefault="008F5E43" w:rsidP="00535C33">
      <w:pPr>
        <w:pStyle w:val="ListParagraph"/>
        <w:numPr>
          <w:ilvl w:val="0"/>
          <w:numId w:val="131"/>
        </w:numPr>
        <w:spacing w:after="0" w:line="240" w:lineRule="auto"/>
        <w:jc w:val="both"/>
        <w:rPr>
          <w:rFonts w:eastAsia="Times New Roman" w:cstheme="minorHAnsi"/>
          <w:color w:val="000000"/>
        </w:rPr>
      </w:pPr>
      <w:r w:rsidRPr="007F3502">
        <w:rPr>
          <w:rFonts w:eastAsia="Times New Roman" w:cstheme="minorHAnsi"/>
          <w:color w:val="000000"/>
        </w:rPr>
        <w:t xml:space="preserve">Note: Unused days of sick leave will also be converted to months of creditable service by the Maryland State Retirement and Pension System.  </w:t>
      </w:r>
    </w:p>
    <w:p w14:paraId="71E2A819" w14:textId="77777777" w:rsidR="008F5E43" w:rsidRPr="007F3502" w:rsidRDefault="008F5E43" w:rsidP="00535C33">
      <w:pPr>
        <w:spacing w:after="0" w:line="240" w:lineRule="auto"/>
        <w:jc w:val="both"/>
        <w:rPr>
          <w:rFonts w:eastAsia="Times New Roman" w:cstheme="minorHAnsi"/>
          <w:color w:val="000000"/>
        </w:rPr>
      </w:pPr>
    </w:p>
    <w:p w14:paraId="1F57CA82" w14:textId="77777777" w:rsidR="007B7DFB" w:rsidRPr="007F3502" w:rsidRDefault="007B7DFB" w:rsidP="00535C33">
      <w:pPr>
        <w:pStyle w:val="ListParagraph"/>
        <w:numPr>
          <w:ilvl w:val="0"/>
          <w:numId w:val="138"/>
        </w:numPr>
        <w:spacing w:after="0" w:line="240" w:lineRule="auto"/>
        <w:jc w:val="both"/>
        <w:rPr>
          <w:rFonts w:eastAsia="Times New Roman" w:cstheme="minorHAnsi"/>
          <w:color w:val="000000"/>
        </w:rPr>
      </w:pPr>
      <w:r w:rsidRPr="007F3502">
        <w:rPr>
          <w:rFonts w:eastAsia="Times New Roman" w:cstheme="minorHAnsi"/>
          <w:color w:val="000000"/>
        </w:rPr>
        <w:t>Stipend for Early Notification of Retirement - If funding is available, GCBOE will offer members of this bargaining unit a stipend for early notification of retirement, notification date and stipend amount determined by the Superintendent</w:t>
      </w:r>
      <w:r w:rsidR="00225102" w:rsidRPr="007F3502">
        <w:rPr>
          <w:rFonts w:eastAsia="Times New Roman" w:cstheme="minorHAnsi"/>
          <w:color w:val="000000"/>
        </w:rPr>
        <w:t>.</w:t>
      </w:r>
    </w:p>
    <w:p w14:paraId="0600A7C9" w14:textId="77777777" w:rsidR="008F5E43" w:rsidRPr="007F3502" w:rsidRDefault="008F5E43" w:rsidP="00535C33">
      <w:pPr>
        <w:spacing w:after="0" w:line="240" w:lineRule="auto"/>
        <w:jc w:val="both"/>
        <w:rPr>
          <w:rFonts w:eastAsia="Times New Roman" w:cstheme="minorHAnsi"/>
          <w:color w:val="000000"/>
        </w:rPr>
      </w:pPr>
    </w:p>
    <w:p w14:paraId="6231733A" w14:textId="77777777" w:rsidR="008F5E43" w:rsidRPr="007F3502" w:rsidRDefault="007B7DFB" w:rsidP="00535C33">
      <w:pPr>
        <w:pStyle w:val="ListParagraph"/>
        <w:numPr>
          <w:ilvl w:val="0"/>
          <w:numId w:val="139"/>
        </w:numPr>
        <w:spacing w:after="0" w:line="240" w:lineRule="auto"/>
        <w:jc w:val="both"/>
        <w:rPr>
          <w:rFonts w:eastAsia="Times New Roman" w:cstheme="minorHAnsi"/>
        </w:rPr>
      </w:pPr>
      <w:r w:rsidRPr="007F3502">
        <w:rPr>
          <w:rFonts w:eastAsia="Times New Roman" w:cstheme="minorHAnsi"/>
        </w:rPr>
        <w:t xml:space="preserve">Effective for those retiring July 1, 2006, and thereafter, the Board will pay toward the cost, as defined in the Terms and Conditions of the Garrett County Health Care Plan and the plan provisions for </w:t>
      </w:r>
      <w:r w:rsidR="008F5E43" w:rsidRPr="007F3502">
        <w:rPr>
          <w:rFonts w:eastAsia="Times New Roman" w:cstheme="minorHAnsi"/>
        </w:rPr>
        <w:t>other post-employment benefits.</w:t>
      </w:r>
    </w:p>
    <w:p w14:paraId="1E1E7487" w14:textId="77777777" w:rsidR="007F4078" w:rsidRPr="007F3502" w:rsidRDefault="007F4078" w:rsidP="00535C33">
      <w:pPr>
        <w:spacing w:after="0" w:line="240" w:lineRule="auto"/>
        <w:jc w:val="both"/>
        <w:rPr>
          <w:rFonts w:eastAsia="Times New Roman" w:cstheme="minorHAnsi"/>
        </w:rPr>
      </w:pPr>
    </w:p>
    <w:p w14:paraId="11692D92" w14:textId="77777777" w:rsidR="007B7DFB" w:rsidRPr="007F3502" w:rsidRDefault="007B7DFB" w:rsidP="00535C33">
      <w:pPr>
        <w:pStyle w:val="ListParagraph"/>
        <w:numPr>
          <w:ilvl w:val="0"/>
          <w:numId w:val="140"/>
        </w:numPr>
        <w:spacing w:after="0" w:line="240" w:lineRule="auto"/>
        <w:jc w:val="both"/>
        <w:rPr>
          <w:rFonts w:eastAsia="Times New Roman" w:cstheme="minorHAnsi"/>
        </w:rPr>
      </w:pPr>
      <w:r w:rsidRPr="007F3502">
        <w:rPr>
          <w:rFonts w:eastAsia="Times New Roman" w:cstheme="minorHAnsi"/>
        </w:rPr>
        <w:t xml:space="preserve">Individuals must be eligible for retirement under the Maryland State Pension system and the Maryland State Retirement System. Individuals must go directly into retirement after employment with the Garrett County Board of Education, to maintain Board of Education sponsored group health insurance coverage.  There cannot be any time break between the last day of employment with the Garrett County Board of Education and the commencement of receiving retirement benefits from the State of Maryland </w:t>
      </w:r>
      <w:r w:rsidR="008F5E43" w:rsidRPr="007F3502">
        <w:rPr>
          <w:rFonts w:eastAsia="Times New Roman" w:cstheme="minorHAnsi"/>
        </w:rPr>
        <w:t xml:space="preserve">Retirement and Pension system. </w:t>
      </w:r>
    </w:p>
    <w:p w14:paraId="0B05FB4E" w14:textId="77777777" w:rsidR="007F4078" w:rsidRPr="007F4078" w:rsidRDefault="007F4078" w:rsidP="00535C33">
      <w:pPr>
        <w:spacing w:after="0" w:line="240" w:lineRule="auto"/>
        <w:jc w:val="both"/>
        <w:rPr>
          <w:rFonts w:eastAsia="Times New Roman" w:cstheme="minorHAnsi"/>
        </w:rPr>
      </w:pPr>
    </w:p>
    <w:p w14:paraId="7F869AD3" w14:textId="1115CB6F" w:rsidR="007B7DFB" w:rsidRDefault="007B7DFB" w:rsidP="00535C33">
      <w:pPr>
        <w:pStyle w:val="ListParagraph"/>
        <w:numPr>
          <w:ilvl w:val="0"/>
          <w:numId w:val="141"/>
        </w:numPr>
        <w:jc w:val="both"/>
        <w:rPr>
          <w:rFonts w:eastAsia="Times New Roman" w:cstheme="minorHAnsi"/>
        </w:rPr>
      </w:pPr>
      <w:r w:rsidRPr="007F3502">
        <w:rPr>
          <w:rFonts w:eastAsia="Times New Roman" w:cstheme="minorHAnsi"/>
        </w:rPr>
        <w:lastRenderedPageBreak/>
        <w:t>Upon retirement, a bargaining unit member shall receive terminal pay for unused annual leave for a maximum of fifty (50) days at a per diem rate.  At the option of the bargaining unit member, he/she may place all or a portion of the terminal pay for unused annual leave into a tax deferred or sheltered annuity plan.  In the event of death, this payout shall be included on the unit member’s final paycheck.</w:t>
      </w:r>
    </w:p>
    <w:p w14:paraId="0C2A0AC3" w14:textId="77777777" w:rsidR="003B4072" w:rsidRDefault="003B4072" w:rsidP="00535C33">
      <w:pPr>
        <w:pStyle w:val="ListParagraph"/>
        <w:ind w:left="360"/>
        <w:jc w:val="both"/>
        <w:rPr>
          <w:rFonts w:eastAsia="Times New Roman" w:cstheme="minorHAnsi"/>
        </w:rPr>
      </w:pPr>
    </w:p>
    <w:p w14:paraId="19A50B3E" w14:textId="7A44D06E" w:rsidR="003B4072" w:rsidRPr="003B4072" w:rsidRDefault="003B4072" w:rsidP="00535C33">
      <w:pPr>
        <w:pStyle w:val="ListParagraph"/>
        <w:numPr>
          <w:ilvl w:val="0"/>
          <w:numId w:val="161"/>
        </w:numPr>
        <w:jc w:val="both"/>
        <w:rPr>
          <w:rFonts w:eastAsia="Times New Roman" w:cstheme="minorHAnsi"/>
        </w:rPr>
      </w:pPr>
      <w:r w:rsidRPr="003B4072">
        <w:rPr>
          <w:rFonts w:eastAsia="Times New Roman" w:cstheme="minorHAnsi"/>
        </w:rPr>
        <w:t>Effective July 1, 2024, newly hired unit members to GCPS would only be eligible for post-retirement insurance benefits until age 65 as Medicare eligible.</w:t>
      </w:r>
    </w:p>
    <w:p w14:paraId="0D4410AC" w14:textId="77777777" w:rsidR="00942707" w:rsidRPr="003B4072" w:rsidRDefault="00942707" w:rsidP="00535C33">
      <w:pPr>
        <w:spacing w:after="0"/>
        <w:jc w:val="both"/>
        <w:rPr>
          <w:rFonts w:eastAsia="Times New Roman" w:cstheme="minorHAnsi"/>
          <w:b/>
          <w:color w:val="000000"/>
        </w:rPr>
      </w:pPr>
    </w:p>
    <w:p w14:paraId="69EE9965" w14:textId="7A4A3E47" w:rsidR="00780E91" w:rsidRDefault="00105FA6" w:rsidP="00535C33">
      <w:pPr>
        <w:spacing w:after="0"/>
        <w:jc w:val="both"/>
        <w:rPr>
          <w:rFonts w:eastAsia="Times New Roman" w:cstheme="minorHAnsi"/>
          <w:b/>
          <w:color w:val="000000"/>
          <w:sz w:val="40"/>
          <w:szCs w:val="40"/>
        </w:rPr>
      </w:pPr>
      <w:r>
        <w:rPr>
          <w:rFonts w:eastAsia="Times New Roman" w:cstheme="minorHAnsi"/>
          <w:b/>
          <w:color w:val="000000"/>
          <w:sz w:val="40"/>
          <w:szCs w:val="40"/>
        </w:rPr>
        <w:t>ARTICLE 14</w:t>
      </w:r>
      <w:r w:rsidRPr="00850D15">
        <w:rPr>
          <w:rFonts w:eastAsia="Times New Roman" w:cstheme="minorHAnsi"/>
          <w:b/>
          <w:color w:val="000000"/>
          <w:sz w:val="40"/>
          <w:szCs w:val="40"/>
        </w:rPr>
        <w:tab/>
      </w:r>
      <w:r>
        <w:rPr>
          <w:rFonts w:eastAsia="Times New Roman" w:cstheme="minorHAnsi"/>
          <w:b/>
          <w:color w:val="000000"/>
          <w:sz w:val="40"/>
          <w:szCs w:val="40"/>
        </w:rPr>
        <w:t>Salaries</w:t>
      </w:r>
    </w:p>
    <w:p w14:paraId="017FA491" w14:textId="77777777" w:rsidR="00A4345F" w:rsidRPr="00A4345F" w:rsidRDefault="00A4345F" w:rsidP="00535C33">
      <w:pPr>
        <w:spacing w:after="0"/>
        <w:jc w:val="both"/>
        <w:rPr>
          <w:rFonts w:eastAsia="Times New Roman" w:cstheme="minorHAnsi"/>
          <w:color w:val="000000"/>
        </w:rPr>
      </w:pPr>
    </w:p>
    <w:p w14:paraId="18D8FF3B" w14:textId="77777777" w:rsidR="00105FA6" w:rsidRDefault="00105FA6" w:rsidP="00535C33">
      <w:pPr>
        <w:pStyle w:val="ListParagraph"/>
        <w:numPr>
          <w:ilvl w:val="0"/>
          <w:numId w:val="101"/>
        </w:numPr>
        <w:spacing w:after="0"/>
        <w:jc w:val="both"/>
        <w:rPr>
          <w:rFonts w:eastAsia="Times New Roman" w:cstheme="minorHAnsi"/>
          <w:color w:val="000000"/>
        </w:rPr>
      </w:pPr>
      <w:r w:rsidRPr="00105FA6">
        <w:rPr>
          <w:rFonts w:eastAsia="Times New Roman" w:cstheme="minorHAnsi"/>
          <w:color w:val="000000"/>
        </w:rPr>
        <w:t>The Board shall provide means for A &amp; S personnel to participate through payroll deduction in tax-deferred or sheltered annuity plans, not less than five carriers, and credit union transactions.</w:t>
      </w:r>
    </w:p>
    <w:p w14:paraId="57C448E2" w14:textId="77777777" w:rsidR="00695310" w:rsidRDefault="00695310" w:rsidP="00535C33">
      <w:pPr>
        <w:pStyle w:val="ListParagraph"/>
        <w:spacing w:after="0"/>
        <w:ind w:left="360"/>
        <w:jc w:val="both"/>
        <w:rPr>
          <w:rFonts w:eastAsia="Times New Roman" w:cstheme="minorHAnsi"/>
          <w:color w:val="000000"/>
        </w:rPr>
      </w:pPr>
    </w:p>
    <w:p w14:paraId="202CF243" w14:textId="77777777" w:rsidR="00105FA6" w:rsidRDefault="00105FA6" w:rsidP="00535C33">
      <w:pPr>
        <w:pStyle w:val="ListParagraph"/>
        <w:numPr>
          <w:ilvl w:val="0"/>
          <w:numId w:val="102"/>
        </w:numPr>
        <w:spacing w:after="0"/>
        <w:jc w:val="both"/>
        <w:rPr>
          <w:rFonts w:eastAsia="Times New Roman" w:cstheme="minorHAnsi"/>
          <w:color w:val="000000"/>
        </w:rPr>
      </w:pPr>
      <w:r w:rsidRPr="00105FA6">
        <w:rPr>
          <w:rFonts w:eastAsia="Times New Roman" w:cstheme="minorHAnsi"/>
          <w:color w:val="000000"/>
        </w:rPr>
        <w:t>Holidays will be eliminated in calculating daily rates of pay for all administrators and supervisors.</w:t>
      </w:r>
    </w:p>
    <w:p w14:paraId="7756C290" w14:textId="77777777" w:rsidR="00695310" w:rsidRDefault="00695310" w:rsidP="00535C33">
      <w:pPr>
        <w:pStyle w:val="ListParagraph"/>
        <w:spacing w:after="0"/>
        <w:ind w:left="360"/>
        <w:jc w:val="both"/>
        <w:rPr>
          <w:rFonts w:eastAsia="Times New Roman" w:cstheme="minorHAnsi"/>
          <w:color w:val="000000"/>
        </w:rPr>
      </w:pPr>
    </w:p>
    <w:p w14:paraId="5673006D" w14:textId="77777777" w:rsidR="00105FA6" w:rsidRDefault="00105FA6" w:rsidP="00535C33">
      <w:pPr>
        <w:pStyle w:val="ListParagraph"/>
        <w:numPr>
          <w:ilvl w:val="0"/>
          <w:numId w:val="103"/>
        </w:numPr>
        <w:spacing w:after="0"/>
        <w:jc w:val="both"/>
        <w:rPr>
          <w:rFonts w:eastAsia="Times New Roman" w:cstheme="minorHAnsi"/>
          <w:color w:val="000000"/>
        </w:rPr>
      </w:pPr>
      <w:r w:rsidRPr="00105FA6">
        <w:rPr>
          <w:rFonts w:eastAsia="Times New Roman" w:cstheme="minorHAnsi"/>
          <w:color w:val="000000"/>
        </w:rPr>
        <w:t xml:space="preserve">The Garrett County Board of Education A &amp; S Salary Scales as indicated in </w:t>
      </w:r>
      <w:r w:rsidRPr="00FF4716">
        <w:rPr>
          <w:rFonts w:eastAsia="Times New Roman" w:cstheme="minorHAnsi"/>
          <w:color w:val="000000"/>
        </w:rPr>
        <w:t>Attachment</w:t>
      </w:r>
      <w:r w:rsidR="00FF4716">
        <w:rPr>
          <w:rFonts w:eastAsia="Times New Roman" w:cstheme="minorHAnsi"/>
          <w:color w:val="000000"/>
        </w:rPr>
        <w:t xml:space="preserve"> IV</w:t>
      </w:r>
      <w:r w:rsidR="00695310">
        <w:rPr>
          <w:rFonts w:eastAsia="Times New Roman" w:cstheme="minorHAnsi"/>
          <w:color w:val="000000"/>
        </w:rPr>
        <w:t>.</w:t>
      </w:r>
    </w:p>
    <w:p w14:paraId="14E44804" w14:textId="77777777" w:rsidR="00695310" w:rsidRDefault="00695310" w:rsidP="00535C33">
      <w:pPr>
        <w:pStyle w:val="ListParagraph"/>
        <w:spacing w:after="0"/>
        <w:ind w:left="360"/>
        <w:jc w:val="both"/>
        <w:rPr>
          <w:rFonts w:eastAsia="Times New Roman" w:cstheme="minorHAnsi"/>
          <w:color w:val="000000"/>
        </w:rPr>
      </w:pPr>
    </w:p>
    <w:p w14:paraId="14AB82F2" w14:textId="77777777" w:rsidR="00105FA6" w:rsidRPr="00105FA6" w:rsidRDefault="00105FA6" w:rsidP="00535C33">
      <w:pPr>
        <w:pStyle w:val="ListParagraph"/>
        <w:numPr>
          <w:ilvl w:val="0"/>
          <w:numId w:val="104"/>
        </w:numPr>
        <w:spacing w:after="0"/>
        <w:jc w:val="both"/>
        <w:rPr>
          <w:rFonts w:eastAsia="Times New Roman" w:cstheme="minorHAnsi"/>
          <w:color w:val="000000"/>
        </w:rPr>
      </w:pPr>
      <w:r w:rsidRPr="00105FA6">
        <w:rPr>
          <w:rFonts w:eastAsia="Times New Roman" w:cstheme="minorHAnsi"/>
          <w:color w:val="000000"/>
        </w:rPr>
        <w:t>At the high school level only, Principals and Assistant Principals shall be paid additional salary, as indicated below, in recognition of their extra duties relative to athletic events which they are required to attend as an official representative of the school.  This amount will not be subject to any annual percentage increases in salary.  Amounts shall be as follows:</w:t>
      </w:r>
    </w:p>
    <w:p w14:paraId="12CB27F4" w14:textId="77777777" w:rsidR="00105FA6" w:rsidRPr="00105FA6" w:rsidRDefault="00105FA6" w:rsidP="00535C33">
      <w:pPr>
        <w:spacing w:after="0"/>
        <w:jc w:val="both"/>
        <w:rPr>
          <w:rFonts w:eastAsia="Times New Roman" w:cstheme="minorHAnsi"/>
          <w:color w:val="000000"/>
        </w:rPr>
      </w:pPr>
      <w:r w:rsidRPr="00105FA6">
        <w:rPr>
          <w:rFonts w:eastAsia="Times New Roman" w:cstheme="minorHAnsi"/>
          <w:color w:val="000000"/>
        </w:rPr>
        <w:tab/>
      </w:r>
      <w:r w:rsidRPr="00105FA6">
        <w:rPr>
          <w:rFonts w:eastAsia="Times New Roman" w:cstheme="minorHAnsi"/>
          <w:color w:val="000000"/>
        </w:rPr>
        <w:tab/>
      </w:r>
      <w:r w:rsidRPr="00105FA6">
        <w:rPr>
          <w:rFonts w:eastAsia="Times New Roman" w:cstheme="minorHAnsi"/>
          <w:color w:val="000000"/>
        </w:rPr>
        <w:tab/>
      </w:r>
      <w:r w:rsidRPr="00105FA6">
        <w:rPr>
          <w:rFonts w:eastAsia="Times New Roman" w:cstheme="minorHAnsi"/>
          <w:color w:val="000000"/>
        </w:rPr>
        <w:tab/>
      </w:r>
    </w:p>
    <w:p w14:paraId="16C86B4C" w14:textId="6A6C3528" w:rsidR="00105FA6" w:rsidRPr="00105FA6" w:rsidRDefault="00105FA6" w:rsidP="00535C33">
      <w:pPr>
        <w:spacing w:after="0"/>
        <w:ind w:left="90"/>
        <w:jc w:val="both"/>
        <w:rPr>
          <w:rFonts w:eastAsia="Times New Roman" w:cstheme="minorHAnsi"/>
          <w:color w:val="000000"/>
        </w:rPr>
      </w:pPr>
      <w:r w:rsidRPr="00105FA6">
        <w:rPr>
          <w:rFonts w:eastAsia="Times New Roman" w:cstheme="minorHAnsi"/>
          <w:color w:val="000000"/>
        </w:rPr>
        <w:tab/>
      </w:r>
      <w:r w:rsidRPr="00105FA6">
        <w:rPr>
          <w:rFonts w:eastAsia="Times New Roman" w:cstheme="minorHAnsi"/>
          <w:color w:val="000000"/>
        </w:rPr>
        <w:tab/>
      </w:r>
      <w:r w:rsidRPr="00105FA6">
        <w:rPr>
          <w:rFonts w:eastAsia="Times New Roman" w:cstheme="minorHAnsi"/>
          <w:color w:val="000000"/>
        </w:rPr>
        <w:tab/>
      </w:r>
      <w:r w:rsidRPr="00105FA6">
        <w:rPr>
          <w:rFonts w:eastAsia="Times New Roman" w:cstheme="minorHAnsi"/>
          <w:color w:val="000000"/>
        </w:rPr>
        <w:tab/>
        <w:t>Principals</w:t>
      </w:r>
      <w:r w:rsidRPr="00105FA6">
        <w:rPr>
          <w:rFonts w:eastAsia="Times New Roman" w:cstheme="minorHAnsi"/>
          <w:color w:val="000000"/>
        </w:rPr>
        <w:tab/>
      </w:r>
      <w:r w:rsidRPr="00105FA6">
        <w:rPr>
          <w:rFonts w:eastAsia="Times New Roman" w:cstheme="minorHAnsi"/>
          <w:color w:val="000000"/>
        </w:rPr>
        <w:tab/>
        <w:t>$</w:t>
      </w:r>
      <w:r w:rsidR="00B70D31">
        <w:rPr>
          <w:rFonts w:eastAsia="Times New Roman" w:cstheme="minorHAnsi"/>
          <w:color w:val="000000"/>
        </w:rPr>
        <w:t xml:space="preserve">2,000 </w:t>
      </w:r>
      <w:r w:rsidRPr="00105FA6">
        <w:rPr>
          <w:rFonts w:eastAsia="Times New Roman" w:cstheme="minorHAnsi"/>
          <w:color w:val="000000"/>
        </w:rPr>
        <w:t>each</w:t>
      </w:r>
    </w:p>
    <w:p w14:paraId="21C90A2B" w14:textId="43477089" w:rsidR="00105FA6" w:rsidRDefault="00B360AD" w:rsidP="00535C33">
      <w:pPr>
        <w:spacing w:after="0"/>
        <w:ind w:left="90"/>
        <w:jc w:val="both"/>
        <w:rPr>
          <w:rFonts w:eastAsia="Times New Roman" w:cstheme="minorHAnsi"/>
          <w:color w:val="000000"/>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Assistant Principals</w:t>
      </w:r>
      <w:r>
        <w:rPr>
          <w:rFonts w:eastAsia="Times New Roman" w:cstheme="minorHAnsi"/>
          <w:color w:val="000000"/>
        </w:rPr>
        <w:tab/>
        <w:t>$</w:t>
      </w:r>
      <w:r w:rsidR="00B70D31">
        <w:rPr>
          <w:rFonts w:eastAsia="Times New Roman" w:cstheme="minorHAnsi"/>
          <w:color w:val="000000"/>
        </w:rPr>
        <w:t>2,000</w:t>
      </w:r>
      <w:r w:rsidR="00105FA6" w:rsidRPr="00105FA6">
        <w:rPr>
          <w:rFonts w:eastAsia="Times New Roman" w:cstheme="minorHAnsi"/>
          <w:color w:val="000000"/>
        </w:rPr>
        <w:t xml:space="preserve"> each</w:t>
      </w:r>
    </w:p>
    <w:p w14:paraId="3897D901" w14:textId="77777777" w:rsidR="00695310" w:rsidRPr="00105FA6" w:rsidRDefault="00695310" w:rsidP="00535C33">
      <w:pPr>
        <w:spacing w:after="0"/>
        <w:ind w:left="90"/>
        <w:jc w:val="both"/>
        <w:rPr>
          <w:rFonts w:eastAsia="Times New Roman" w:cstheme="minorHAnsi"/>
          <w:color w:val="000000"/>
        </w:rPr>
      </w:pPr>
    </w:p>
    <w:p w14:paraId="346CDCD9" w14:textId="77777777" w:rsidR="00780E91" w:rsidRDefault="00105FA6" w:rsidP="00535C33">
      <w:pPr>
        <w:pStyle w:val="ListParagraph"/>
        <w:numPr>
          <w:ilvl w:val="0"/>
          <w:numId w:val="105"/>
        </w:numPr>
        <w:spacing w:after="0"/>
        <w:jc w:val="both"/>
        <w:rPr>
          <w:rFonts w:eastAsia="Times New Roman" w:cstheme="minorHAnsi"/>
          <w:color w:val="000000"/>
        </w:rPr>
      </w:pPr>
      <w:r w:rsidRPr="00105FA6">
        <w:rPr>
          <w:rFonts w:eastAsia="Times New Roman" w:cstheme="minorHAnsi"/>
          <w:color w:val="000000"/>
        </w:rPr>
        <w:t>All A &amp; S shall be required to enroll for direct deposit and shall be paid by means of direct deposit.</w:t>
      </w:r>
    </w:p>
    <w:p w14:paraId="4F61305F" w14:textId="77777777" w:rsidR="00695310" w:rsidRDefault="00695310" w:rsidP="00535C33">
      <w:pPr>
        <w:pStyle w:val="ListParagraph"/>
        <w:spacing w:after="0"/>
        <w:ind w:left="360"/>
        <w:jc w:val="both"/>
        <w:rPr>
          <w:rFonts w:eastAsia="Times New Roman" w:cstheme="minorHAnsi"/>
          <w:color w:val="000000"/>
        </w:rPr>
      </w:pPr>
    </w:p>
    <w:p w14:paraId="5E89878C" w14:textId="77777777" w:rsidR="00105FA6" w:rsidRDefault="00105FA6" w:rsidP="00535C33">
      <w:pPr>
        <w:pStyle w:val="ListParagraph"/>
        <w:numPr>
          <w:ilvl w:val="0"/>
          <w:numId w:val="106"/>
        </w:numPr>
        <w:spacing w:after="0"/>
        <w:jc w:val="both"/>
        <w:rPr>
          <w:rFonts w:eastAsia="Times New Roman" w:cstheme="minorHAnsi"/>
          <w:color w:val="000000"/>
        </w:rPr>
      </w:pPr>
      <w:r w:rsidRPr="00105FA6">
        <w:rPr>
          <w:rFonts w:eastAsia="Times New Roman" w:cstheme="minorHAnsi"/>
          <w:color w:val="000000"/>
        </w:rPr>
        <w:t>Should an eleven (11)-month employee be mandated to work in July, he/she shall be paid at his/her per diem rate for each day worked.</w:t>
      </w:r>
    </w:p>
    <w:p w14:paraId="5D21FA4C" w14:textId="77777777" w:rsidR="00695310" w:rsidRDefault="00695310" w:rsidP="00535C33">
      <w:pPr>
        <w:pStyle w:val="ListParagraph"/>
        <w:spacing w:after="0"/>
        <w:ind w:left="360"/>
        <w:jc w:val="both"/>
        <w:rPr>
          <w:rFonts w:eastAsia="Times New Roman" w:cstheme="minorHAnsi"/>
          <w:color w:val="000000"/>
        </w:rPr>
      </w:pPr>
    </w:p>
    <w:p w14:paraId="7B8C19C9" w14:textId="77777777" w:rsidR="00105FA6" w:rsidRDefault="00105FA6" w:rsidP="00535C33">
      <w:pPr>
        <w:pStyle w:val="ListParagraph"/>
        <w:numPr>
          <w:ilvl w:val="0"/>
          <w:numId w:val="107"/>
        </w:numPr>
        <w:spacing w:after="0"/>
        <w:jc w:val="both"/>
        <w:rPr>
          <w:rFonts w:eastAsia="Times New Roman" w:cstheme="minorHAnsi"/>
          <w:color w:val="000000"/>
        </w:rPr>
      </w:pPr>
      <w:r w:rsidRPr="00105FA6">
        <w:rPr>
          <w:rFonts w:eastAsia="Times New Roman" w:cstheme="minorHAnsi"/>
          <w:color w:val="000000"/>
        </w:rPr>
        <w:t>A twenty-six (26) check pay schedule shall be used to distribute pay every two (2) weeks, except in those years when the financial calendar requires a different pay schedule. The Board shall provide bargaining unit members with timely notification of the pay schedule via a payroll calendar.</w:t>
      </w:r>
    </w:p>
    <w:p w14:paraId="48C62E9A" w14:textId="77777777" w:rsidR="00695310" w:rsidRDefault="00695310" w:rsidP="00535C33">
      <w:pPr>
        <w:pStyle w:val="ListParagraph"/>
        <w:spacing w:after="0"/>
        <w:ind w:left="360"/>
        <w:jc w:val="both"/>
        <w:rPr>
          <w:rFonts w:eastAsia="Times New Roman" w:cstheme="minorHAnsi"/>
          <w:color w:val="000000"/>
        </w:rPr>
      </w:pPr>
    </w:p>
    <w:p w14:paraId="75F6AA13" w14:textId="77777777" w:rsidR="00105FA6" w:rsidRDefault="00105FA6" w:rsidP="00535C33">
      <w:pPr>
        <w:pStyle w:val="ListParagraph"/>
        <w:numPr>
          <w:ilvl w:val="0"/>
          <w:numId w:val="108"/>
        </w:numPr>
        <w:spacing w:after="0"/>
        <w:jc w:val="both"/>
        <w:rPr>
          <w:rFonts w:eastAsia="Times New Roman" w:cstheme="minorHAnsi"/>
          <w:color w:val="000000"/>
        </w:rPr>
      </w:pPr>
      <w:r w:rsidRPr="00105FA6">
        <w:rPr>
          <w:rFonts w:eastAsia="Times New Roman" w:cstheme="minorHAnsi"/>
          <w:color w:val="000000"/>
        </w:rPr>
        <w:t>The Superintendent and GASA shall form a Joint Commission to examine the employee compensation packages for GCBOE.  This group shall be comprised of six (6) members, three (3) appointed by the Superintendent and three (3) by the GASA President.  This group shall make non-binding recommendations to the Superintendent.</w:t>
      </w:r>
    </w:p>
    <w:p w14:paraId="12E79CD5" w14:textId="77777777" w:rsidR="00695310" w:rsidRDefault="00695310" w:rsidP="00535C33">
      <w:pPr>
        <w:pStyle w:val="ListParagraph"/>
        <w:spacing w:after="0"/>
        <w:ind w:left="360"/>
        <w:jc w:val="both"/>
        <w:rPr>
          <w:rFonts w:eastAsia="Times New Roman" w:cstheme="minorHAnsi"/>
          <w:color w:val="000000"/>
        </w:rPr>
      </w:pPr>
    </w:p>
    <w:p w14:paraId="5A7849A8" w14:textId="77777777" w:rsidR="00D00F07" w:rsidRDefault="00105FA6" w:rsidP="00535C33">
      <w:pPr>
        <w:pStyle w:val="ListParagraph"/>
        <w:numPr>
          <w:ilvl w:val="0"/>
          <w:numId w:val="109"/>
        </w:numPr>
        <w:spacing w:after="0"/>
        <w:jc w:val="both"/>
        <w:rPr>
          <w:rFonts w:eastAsia="Times New Roman" w:cstheme="minorHAnsi"/>
          <w:color w:val="000000"/>
        </w:rPr>
      </w:pPr>
      <w:r w:rsidRPr="00105FA6">
        <w:rPr>
          <w:rFonts w:eastAsia="Times New Roman" w:cstheme="minorHAnsi"/>
          <w:color w:val="000000"/>
        </w:rPr>
        <w:t>One full step, effective 7/1/2019, and $1,250.00 add to base for all salary scales with this unit.  $250.00 added to each education credit.</w:t>
      </w:r>
    </w:p>
    <w:p w14:paraId="53AE874C" w14:textId="77777777" w:rsidR="00B360AD" w:rsidRDefault="00B360AD" w:rsidP="00535C33">
      <w:pPr>
        <w:spacing w:after="0"/>
        <w:jc w:val="both"/>
        <w:rPr>
          <w:rFonts w:eastAsia="Times New Roman" w:cstheme="minorHAnsi"/>
          <w:color w:val="000000"/>
        </w:rPr>
      </w:pPr>
    </w:p>
    <w:p w14:paraId="69896392" w14:textId="77777777" w:rsidR="00B360AD" w:rsidRDefault="00B360AD" w:rsidP="00535C33">
      <w:pPr>
        <w:pStyle w:val="ListParagraph"/>
        <w:numPr>
          <w:ilvl w:val="0"/>
          <w:numId w:val="128"/>
        </w:numPr>
        <w:spacing w:after="0"/>
        <w:jc w:val="both"/>
        <w:rPr>
          <w:rFonts w:eastAsia="Times New Roman" w:cstheme="minorHAnsi"/>
          <w:color w:val="000000"/>
        </w:rPr>
      </w:pPr>
      <w:r>
        <w:rPr>
          <w:rFonts w:eastAsia="Times New Roman" w:cstheme="minorHAnsi"/>
          <w:color w:val="000000"/>
        </w:rPr>
        <w:t>One full step, plus 3% blended, effective 7/1/2020.</w:t>
      </w:r>
    </w:p>
    <w:p w14:paraId="56BDC6A2" w14:textId="77777777" w:rsidR="00DF1AE9" w:rsidRDefault="00DF1AE9" w:rsidP="00535C33">
      <w:pPr>
        <w:pStyle w:val="ListParagraph"/>
        <w:spacing w:after="0"/>
        <w:ind w:left="360"/>
        <w:jc w:val="both"/>
        <w:rPr>
          <w:rFonts w:eastAsia="Times New Roman" w:cstheme="minorHAnsi"/>
          <w:color w:val="000000"/>
        </w:rPr>
      </w:pPr>
    </w:p>
    <w:p w14:paraId="497A1296" w14:textId="77777777" w:rsidR="00DF1AE9" w:rsidRDefault="00DF1AE9" w:rsidP="00535C33">
      <w:pPr>
        <w:pStyle w:val="ListParagraph"/>
        <w:numPr>
          <w:ilvl w:val="0"/>
          <w:numId w:val="131"/>
        </w:numPr>
        <w:spacing w:after="0"/>
        <w:jc w:val="both"/>
        <w:rPr>
          <w:rFonts w:eastAsia="Times New Roman" w:cstheme="minorHAnsi"/>
          <w:color w:val="000000"/>
        </w:rPr>
      </w:pPr>
      <w:r>
        <w:rPr>
          <w:rFonts w:eastAsia="Times New Roman" w:cstheme="minorHAnsi"/>
          <w:color w:val="000000"/>
        </w:rPr>
        <w:lastRenderedPageBreak/>
        <w:t xml:space="preserve">For 2021-2022, effective 7.1.21, unit members will advance one full step and the salary scales will increase by a prorated amount determined by the # of days in the duty year.  (See salary scale). </w:t>
      </w:r>
    </w:p>
    <w:p w14:paraId="6B27E73F" w14:textId="77777777" w:rsidR="00DF1AE9" w:rsidRDefault="00DF1AE9" w:rsidP="00535C33">
      <w:pPr>
        <w:spacing w:after="0"/>
        <w:jc w:val="both"/>
        <w:rPr>
          <w:rFonts w:eastAsia="Times New Roman" w:cstheme="minorHAnsi"/>
          <w:color w:val="000000"/>
        </w:rPr>
      </w:pPr>
    </w:p>
    <w:p w14:paraId="74DF4528" w14:textId="77777777" w:rsidR="00DF1AE9" w:rsidRDefault="00DF1AE9" w:rsidP="00535C33">
      <w:pPr>
        <w:spacing w:after="0"/>
        <w:ind w:left="360"/>
        <w:jc w:val="both"/>
        <w:rPr>
          <w:rFonts w:eastAsia="Times New Roman" w:cstheme="minorHAnsi"/>
          <w:color w:val="000000"/>
        </w:rPr>
      </w:pPr>
      <w:r>
        <w:rPr>
          <w:rFonts w:eastAsia="Times New Roman" w:cstheme="minorHAnsi"/>
          <w:color w:val="000000"/>
        </w:rPr>
        <w:t>Effective July 1, 2021, two eleven-</w:t>
      </w:r>
      <w:r w:rsidR="001A4101">
        <w:rPr>
          <w:rFonts w:eastAsia="Times New Roman" w:cstheme="minorHAnsi"/>
          <w:color w:val="000000"/>
        </w:rPr>
        <w:t xml:space="preserve">month administrators will permanently change to a 12 months duty year.  The bargaining unit will choose the category of the two </w:t>
      </w:r>
      <w:proofErr w:type="gramStart"/>
      <w:r w:rsidR="001A4101">
        <w:rPr>
          <w:rFonts w:eastAsia="Times New Roman" w:cstheme="minorHAnsi"/>
          <w:color w:val="000000"/>
        </w:rPr>
        <w:t>eleven month</w:t>
      </w:r>
      <w:proofErr w:type="gramEnd"/>
      <w:r w:rsidR="001A4101">
        <w:rPr>
          <w:rFonts w:eastAsia="Times New Roman" w:cstheme="minorHAnsi"/>
          <w:color w:val="000000"/>
        </w:rPr>
        <w:t xml:space="preserve"> administrators that will change (i.e. Middle School Assistant Principles, Elementary Principal, IEP Coordinator, </w:t>
      </w:r>
      <w:proofErr w:type="spellStart"/>
      <w:r w:rsidR="001A4101">
        <w:rPr>
          <w:rFonts w:eastAsia="Times New Roman" w:cstheme="minorHAnsi"/>
          <w:color w:val="000000"/>
        </w:rPr>
        <w:t>etc</w:t>
      </w:r>
      <w:proofErr w:type="spellEnd"/>
      <w:r w:rsidR="001A4101">
        <w:rPr>
          <w:rFonts w:eastAsia="Times New Roman" w:cstheme="minorHAnsi"/>
          <w:color w:val="000000"/>
        </w:rPr>
        <w:t xml:space="preserve">).  The superintendent will determine which staff members in those categories based on the needs of the school system. </w:t>
      </w:r>
    </w:p>
    <w:p w14:paraId="346D17AD" w14:textId="77777777" w:rsidR="00B534A8" w:rsidRDefault="00B534A8" w:rsidP="00535C33">
      <w:pPr>
        <w:spacing w:after="0"/>
        <w:jc w:val="both"/>
        <w:rPr>
          <w:rFonts w:eastAsia="Times New Roman" w:cstheme="minorHAnsi"/>
          <w:color w:val="000000"/>
        </w:rPr>
      </w:pPr>
    </w:p>
    <w:p w14:paraId="58322355" w14:textId="42FD3669" w:rsidR="00EE7384" w:rsidRDefault="00B534A8" w:rsidP="00535C33">
      <w:pPr>
        <w:pStyle w:val="ListParagraph"/>
        <w:numPr>
          <w:ilvl w:val="0"/>
          <w:numId w:val="148"/>
        </w:numPr>
        <w:jc w:val="both"/>
        <w:rPr>
          <w:rFonts w:eastAsia="Times New Roman" w:cstheme="minorHAnsi"/>
          <w:color w:val="000000"/>
        </w:rPr>
      </w:pPr>
      <w:r w:rsidRPr="00B534A8">
        <w:rPr>
          <w:rFonts w:eastAsia="Times New Roman" w:cstheme="minorHAnsi"/>
          <w:color w:val="000000"/>
        </w:rPr>
        <w:t xml:space="preserve">For 2022-2023, effective 7.1.22, </w:t>
      </w:r>
      <w:r>
        <w:rPr>
          <w:rFonts w:eastAsia="Times New Roman" w:cstheme="minorHAnsi"/>
          <w:color w:val="000000"/>
        </w:rPr>
        <w:t>unit members will receive $1,850</w:t>
      </w:r>
      <w:r w:rsidRPr="00B534A8">
        <w:rPr>
          <w:rFonts w:eastAsia="Times New Roman" w:cstheme="minorHAnsi"/>
          <w:color w:val="000000"/>
        </w:rPr>
        <w:t xml:space="preserve"> applied to salary scales, and will receive a late-year step, which is modeled as a step being applied to the last eight (8) pay periods of the duty year.</w:t>
      </w:r>
    </w:p>
    <w:p w14:paraId="071D2095" w14:textId="77777777" w:rsidR="00E60FB0" w:rsidRDefault="00E60FB0" w:rsidP="00535C33">
      <w:pPr>
        <w:pStyle w:val="ListParagraph"/>
        <w:ind w:left="360"/>
        <w:jc w:val="both"/>
        <w:rPr>
          <w:rFonts w:eastAsia="Times New Roman" w:cstheme="minorHAnsi"/>
          <w:color w:val="000000"/>
        </w:rPr>
      </w:pPr>
    </w:p>
    <w:p w14:paraId="224A1609" w14:textId="1D3ED147" w:rsidR="00E60FB0" w:rsidRPr="00E60FB0" w:rsidRDefault="00E60FB0" w:rsidP="00535C33">
      <w:pPr>
        <w:pStyle w:val="ListParagraph"/>
        <w:numPr>
          <w:ilvl w:val="0"/>
          <w:numId w:val="152"/>
        </w:numPr>
        <w:shd w:val="clear" w:color="auto" w:fill="FFFFFF"/>
        <w:jc w:val="both"/>
        <w:rPr>
          <w:rFonts w:cstheme="minorHAnsi"/>
          <w:color w:val="222222"/>
        </w:rPr>
      </w:pPr>
      <w:r w:rsidRPr="00E60FB0">
        <w:rPr>
          <w:rFonts w:eastAsia="Times New Roman" w:cstheme="minorHAnsi"/>
        </w:rPr>
        <w:t xml:space="preserve">As of 7/1/2023, scales would increase by the Flat Dollar Amount of $2,751, based on the number of days in the duty year: </w:t>
      </w:r>
      <w:r w:rsidRPr="00E60FB0">
        <w:rPr>
          <w:rFonts w:eastAsia="Times New Roman" w:cstheme="minorHAnsi"/>
          <w:color w:val="222222"/>
        </w:rPr>
        <w:t xml:space="preserve">$ 3,046 for </w:t>
      </w:r>
      <w:r w:rsidR="00CE5B0A">
        <w:rPr>
          <w:rFonts w:eastAsia="Times New Roman" w:cstheme="minorHAnsi"/>
          <w:color w:val="222222"/>
        </w:rPr>
        <w:t xml:space="preserve">a </w:t>
      </w:r>
      <w:r w:rsidRPr="00E60FB0">
        <w:rPr>
          <w:rFonts w:eastAsia="Times New Roman" w:cstheme="minorHAnsi"/>
          <w:color w:val="222222"/>
        </w:rPr>
        <w:t xml:space="preserve">207-day scale or $ 3,561 for </w:t>
      </w:r>
      <w:r w:rsidR="00CE5B0A">
        <w:rPr>
          <w:rFonts w:eastAsia="Times New Roman" w:cstheme="minorHAnsi"/>
          <w:color w:val="222222"/>
        </w:rPr>
        <w:t xml:space="preserve">a </w:t>
      </w:r>
      <w:r w:rsidRPr="00E60FB0">
        <w:rPr>
          <w:rFonts w:eastAsia="Times New Roman" w:cstheme="minorHAnsi"/>
          <w:color w:val="222222"/>
        </w:rPr>
        <w:t xml:space="preserve">242-day scale.  </w:t>
      </w:r>
      <w:r w:rsidRPr="00E60FB0">
        <w:rPr>
          <w:rFonts w:eastAsia="Times New Roman" w:cstheme="minorHAnsi"/>
        </w:rPr>
        <w:t>Effective 7.1.23, all unit members will advance one step.</w:t>
      </w:r>
    </w:p>
    <w:p w14:paraId="5111FB5D" w14:textId="77777777" w:rsidR="00E60FB0" w:rsidRPr="00E60FB0" w:rsidRDefault="00E60FB0" w:rsidP="00535C33">
      <w:pPr>
        <w:pStyle w:val="ListParagraph"/>
        <w:shd w:val="clear" w:color="auto" w:fill="FFFFFF"/>
        <w:ind w:left="360"/>
        <w:jc w:val="both"/>
        <w:rPr>
          <w:color w:val="222222"/>
        </w:rPr>
      </w:pPr>
    </w:p>
    <w:p w14:paraId="66E53E8D" w14:textId="3483DE20" w:rsidR="00585D41" w:rsidRPr="00585D41" w:rsidRDefault="00585D41" w:rsidP="00535C33">
      <w:pPr>
        <w:pStyle w:val="ListParagraph"/>
        <w:numPr>
          <w:ilvl w:val="0"/>
          <w:numId w:val="166"/>
        </w:numPr>
        <w:jc w:val="both"/>
        <w:rPr>
          <w:rFonts w:eastAsia="Times New Roman" w:cstheme="minorHAnsi"/>
        </w:rPr>
      </w:pPr>
      <w:r w:rsidRPr="00585D41">
        <w:rPr>
          <w:rFonts w:eastAsia="Times New Roman" w:cstheme="minorHAnsi"/>
        </w:rPr>
        <w:t xml:space="preserve">When all other options have been exhausted and no substitute is available; it may be necessary for a GASA unit member to provide classroom instructional coverage for a teacher. Should this become necessary, in addition to their regular pay, the Board will pay the covering GASA unit member a stipend of $35.00 to cover one class period. </w:t>
      </w:r>
    </w:p>
    <w:p w14:paraId="039D8F14" w14:textId="77777777" w:rsidR="00585D41" w:rsidRPr="00585D41" w:rsidRDefault="00585D41" w:rsidP="00535C33">
      <w:pPr>
        <w:ind w:firstLine="360"/>
        <w:jc w:val="both"/>
        <w:rPr>
          <w:rFonts w:eastAsia="Times New Roman" w:cstheme="minorHAnsi"/>
        </w:rPr>
      </w:pPr>
      <w:r w:rsidRPr="00585D41">
        <w:rPr>
          <w:rFonts w:eastAsia="Times New Roman" w:cstheme="minorHAnsi"/>
        </w:rPr>
        <w:t>Payment of this “Teacher Coverage Stipend” is limited to the following criteria and conditions:</w:t>
      </w:r>
    </w:p>
    <w:p w14:paraId="4E869C4D" w14:textId="77777777" w:rsidR="00585D41" w:rsidRPr="00585D41" w:rsidRDefault="00585D41" w:rsidP="00535C33">
      <w:pPr>
        <w:numPr>
          <w:ilvl w:val="0"/>
          <w:numId w:val="165"/>
        </w:numPr>
        <w:pBdr>
          <w:top w:val="nil"/>
          <w:left w:val="nil"/>
          <w:bottom w:val="nil"/>
          <w:right w:val="nil"/>
          <w:between w:val="nil"/>
        </w:pBdr>
        <w:jc w:val="both"/>
        <w:rPr>
          <w:rFonts w:eastAsia="Times New Roman" w:cstheme="minorHAnsi"/>
        </w:rPr>
      </w:pPr>
      <w:r w:rsidRPr="00585D41">
        <w:rPr>
          <w:rFonts w:eastAsia="Times New Roman" w:cstheme="minorHAnsi"/>
        </w:rPr>
        <w:t xml:space="preserve"> Must be a GASA Unit member.</w:t>
      </w:r>
    </w:p>
    <w:p w14:paraId="1D270BFE" w14:textId="77777777" w:rsidR="00585D41" w:rsidRPr="00585D41" w:rsidRDefault="00585D41" w:rsidP="00535C33">
      <w:pPr>
        <w:numPr>
          <w:ilvl w:val="0"/>
          <w:numId w:val="165"/>
        </w:numPr>
        <w:pBdr>
          <w:top w:val="nil"/>
          <w:left w:val="nil"/>
          <w:bottom w:val="nil"/>
          <w:right w:val="nil"/>
          <w:between w:val="nil"/>
        </w:pBdr>
        <w:jc w:val="both"/>
        <w:rPr>
          <w:rFonts w:eastAsia="Times New Roman" w:cstheme="minorHAnsi"/>
        </w:rPr>
      </w:pPr>
      <w:r w:rsidRPr="00585D41">
        <w:rPr>
          <w:rFonts w:eastAsia="Times New Roman" w:cstheme="minorHAnsi"/>
        </w:rPr>
        <w:t xml:space="preserve"> Must be coverage of a certified teacher’s instructional duties.</w:t>
      </w:r>
    </w:p>
    <w:p w14:paraId="7E03D6D4" w14:textId="77777777" w:rsidR="00585D41" w:rsidRPr="00585D41" w:rsidRDefault="00585D41" w:rsidP="00535C33">
      <w:pPr>
        <w:numPr>
          <w:ilvl w:val="0"/>
          <w:numId w:val="165"/>
        </w:numPr>
        <w:pBdr>
          <w:top w:val="nil"/>
          <w:left w:val="nil"/>
          <w:bottom w:val="nil"/>
          <w:right w:val="nil"/>
          <w:between w:val="nil"/>
        </w:pBdr>
        <w:jc w:val="both"/>
        <w:rPr>
          <w:rFonts w:eastAsia="Times New Roman" w:cstheme="minorHAnsi"/>
        </w:rPr>
      </w:pPr>
      <w:r w:rsidRPr="00585D41">
        <w:rPr>
          <w:rFonts w:eastAsia="Times New Roman" w:cstheme="minorHAnsi"/>
        </w:rPr>
        <w:t xml:space="preserve"> The time must be equal to and not above one complete class period.</w:t>
      </w:r>
    </w:p>
    <w:p w14:paraId="315C9B5F" w14:textId="20501F7D" w:rsidR="00B70D31" w:rsidRPr="00585D41" w:rsidRDefault="00585D41" w:rsidP="00535C33">
      <w:pPr>
        <w:ind w:firstLine="360"/>
        <w:jc w:val="both"/>
        <w:rPr>
          <w:rFonts w:eastAsia="Times New Roman" w:cstheme="minorHAnsi"/>
        </w:rPr>
      </w:pPr>
      <w:r w:rsidRPr="00585D41">
        <w:rPr>
          <w:rFonts w:eastAsia="Times New Roman" w:cstheme="minorHAnsi"/>
        </w:rPr>
        <w:t>A stipend will be paid for one class per day.</w:t>
      </w:r>
    </w:p>
    <w:p w14:paraId="59ED6E69" w14:textId="6375BC18" w:rsidR="00B70D31" w:rsidRDefault="00B70D31" w:rsidP="00535C33">
      <w:pPr>
        <w:pStyle w:val="ListParagraph"/>
        <w:numPr>
          <w:ilvl w:val="0"/>
          <w:numId w:val="162"/>
        </w:numPr>
        <w:jc w:val="both"/>
        <w:rPr>
          <w:rFonts w:eastAsia="Times New Roman" w:cstheme="minorHAnsi"/>
        </w:rPr>
      </w:pPr>
      <w:r>
        <w:rPr>
          <w:rFonts w:eastAsia="Times New Roman" w:cstheme="minorHAnsi"/>
        </w:rPr>
        <w:t xml:space="preserve">As of July 1, 2024, the </w:t>
      </w:r>
      <w:r w:rsidRPr="00B70D31">
        <w:rPr>
          <w:rFonts w:eastAsia="Times New Roman" w:cstheme="minorHAnsi"/>
        </w:rPr>
        <w:t>Longevity Steps</w:t>
      </w:r>
      <w:r>
        <w:rPr>
          <w:rFonts w:eastAsia="Times New Roman" w:cstheme="minorHAnsi"/>
        </w:rPr>
        <w:t xml:space="preserve"> will be at </w:t>
      </w:r>
      <w:r w:rsidRPr="00B70D31">
        <w:rPr>
          <w:rFonts w:eastAsia="Times New Roman" w:cstheme="minorHAnsi"/>
        </w:rPr>
        <w:t>14, 19, 22, and 24.</w:t>
      </w:r>
    </w:p>
    <w:p w14:paraId="36BDE2E6" w14:textId="77777777" w:rsidR="00B70D31" w:rsidRDefault="00B70D31" w:rsidP="00535C33">
      <w:pPr>
        <w:pStyle w:val="ListParagraph"/>
        <w:ind w:left="360"/>
        <w:jc w:val="both"/>
        <w:rPr>
          <w:rFonts w:eastAsia="Times New Roman" w:cstheme="minorHAnsi"/>
        </w:rPr>
      </w:pPr>
    </w:p>
    <w:p w14:paraId="38373E7C" w14:textId="60E52503" w:rsidR="00B70D31" w:rsidRPr="00B70D31" w:rsidRDefault="00B70D31" w:rsidP="00535C33">
      <w:pPr>
        <w:pStyle w:val="ListParagraph"/>
        <w:numPr>
          <w:ilvl w:val="0"/>
          <w:numId w:val="163"/>
        </w:numPr>
        <w:jc w:val="both"/>
        <w:rPr>
          <w:rFonts w:eastAsia="Times New Roman" w:cstheme="minorHAnsi"/>
        </w:rPr>
      </w:pPr>
      <w:r w:rsidRPr="00B70D31">
        <w:rPr>
          <w:rFonts w:eastAsia="Times New Roman" w:cstheme="minorHAnsi"/>
        </w:rPr>
        <w:t>Effective 7.1.25, certificated educators eligible for their first National Board Certification Maintenance of Certification (MOC) [2021,2022, 2023, 2024] would receive the salary enhancement fully funded by Maryland Blueprint</w:t>
      </w:r>
      <w:r>
        <w:rPr>
          <w:rFonts w:eastAsia="Times New Roman" w:cstheme="minorHAnsi"/>
        </w:rPr>
        <w:t>.</w:t>
      </w:r>
    </w:p>
    <w:p w14:paraId="34D1E81A" w14:textId="77777777" w:rsidR="00E60FB0" w:rsidRPr="00E60FB0" w:rsidRDefault="00E60FB0" w:rsidP="00535C33">
      <w:pPr>
        <w:pStyle w:val="ListParagraph"/>
        <w:shd w:val="clear" w:color="auto" w:fill="FFFFFF"/>
        <w:ind w:left="360"/>
        <w:jc w:val="both"/>
        <w:rPr>
          <w:color w:val="222222"/>
        </w:rPr>
      </w:pPr>
    </w:p>
    <w:p w14:paraId="16826BC4" w14:textId="77777777" w:rsidR="00E75D00" w:rsidRDefault="00E75D00" w:rsidP="00535C33">
      <w:pPr>
        <w:spacing w:after="0"/>
        <w:jc w:val="both"/>
        <w:rPr>
          <w:rFonts w:eastAsia="Times New Roman" w:cstheme="minorHAnsi"/>
          <w:b/>
          <w:color w:val="000000"/>
          <w:sz w:val="40"/>
          <w:szCs w:val="40"/>
        </w:rPr>
      </w:pPr>
      <w:r>
        <w:rPr>
          <w:rFonts w:eastAsia="Times New Roman" w:cstheme="minorHAnsi"/>
          <w:b/>
          <w:color w:val="000000"/>
          <w:sz w:val="40"/>
          <w:szCs w:val="40"/>
        </w:rPr>
        <w:t>ARTICLE 15</w:t>
      </w:r>
      <w:r w:rsidRPr="00850D15">
        <w:rPr>
          <w:rFonts w:eastAsia="Times New Roman" w:cstheme="minorHAnsi"/>
          <w:b/>
          <w:color w:val="000000"/>
          <w:sz w:val="40"/>
          <w:szCs w:val="40"/>
        </w:rPr>
        <w:tab/>
      </w:r>
      <w:r>
        <w:rPr>
          <w:rFonts w:eastAsia="Times New Roman" w:cstheme="minorHAnsi"/>
          <w:b/>
          <w:color w:val="000000"/>
          <w:sz w:val="40"/>
          <w:szCs w:val="40"/>
        </w:rPr>
        <w:t>General Provisions</w:t>
      </w:r>
    </w:p>
    <w:p w14:paraId="246D09A8" w14:textId="77777777" w:rsidR="00E75D00" w:rsidRPr="00E75D00" w:rsidRDefault="00E75D00" w:rsidP="00535C33">
      <w:pPr>
        <w:spacing w:after="0"/>
        <w:jc w:val="both"/>
        <w:rPr>
          <w:rFonts w:eastAsia="Times New Roman" w:cstheme="minorHAnsi"/>
          <w:b/>
          <w:color w:val="000000"/>
        </w:rPr>
      </w:pPr>
    </w:p>
    <w:p w14:paraId="06184881" w14:textId="77777777" w:rsidR="00E75D00" w:rsidRDefault="00E75D00" w:rsidP="00535C33">
      <w:pPr>
        <w:spacing w:after="0"/>
        <w:jc w:val="both"/>
        <w:rPr>
          <w:rFonts w:eastAsia="Times New Roman" w:cstheme="minorHAnsi"/>
          <w:b/>
          <w:color w:val="000000"/>
          <w:sz w:val="28"/>
          <w:szCs w:val="28"/>
        </w:rPr>
      </w:pPr>
      <w:r>
        <w:rPr>
          <w:rFonts w:eastAsia="Times New Roman" w:cstheme="minorHAnsi"/>
          <w:b/>
          <w:color w:val="000000"/>
          <w:sz w:val="28"/>
          <w:szCs w:val="28"/>
        </w:rPr>
        <w:t>15.1</w:t>
      </w:r>
      <w:r>
        <w:rPr>
          <w:rFonts w:eastAsia="Times New Roman" w:cstheme="minorHAnsi"/>
          <w:b/>
          <w:color w:val="000000"/>
          <w:sz w:val="28"/>
          <w:szCs w:val="28"/>
        </w:rPr>
        <w:tab/>
        <w:t>General Provisions</w:t>
      </w:r>
      <w:r w:rsidR="00695310">
        <w:rPr>
          <w:rFonts w:eastAsia="Times New Roman" w:cstheme="minorHAnsi"/>
          <w:b/>
          <w:color w:val="000000"/>
          <w:sz w:val="28"/>
          <w:szCs w:val="28"/>
        </w:rPr>
        <w:t>:</w:t>
      </w:r>
    </w:p>
    <w:p w14:paraId="6CA22180" w14:textId="77777777" w:rsidR="00E75D00" w:rsidRDefault="00E75D00" w:rsidP="00535C33">
      <w:pPr>
        <w:spacing w:after="0"/>
        <w:jc w:val="both"/>
        <w:rPr>
          <w:rFonts w:eastAsia="Times New Roman" w:cstheme="minorHAnsi"/>
          <w:color w:val="000000"/>
        </w:rPr>
      </w:pPr>
      <w:r w:rsidRPr="00E75D00">
        <w:rPr>
          <w:rFonts w:eastAsia="Times New Roman" w:cstheme="minorHAnsi"/>
          <w:color w:val="000000"/>
        </w:rPr>
        <w:t>This Agreement shall supersede any rules, regulations, procedures, policies or practices of the Board which shall be contrary to or inconsistent with terms contained within this Agreement.  The provisions of this Agreement shall be incorporated into and be a part of the established policies of the Board.</w:t>
      </w:r>
    </w:p>
    <w:p w14:paraId="22EC24E3" w14:textId="77777777" w:rsidR="00E75D00" w:rsidRPr="00E75D00" w:rsidRDefault="00E75D00" w:rsidP="00535C33">
      <w:pPr>
        <w:spacing w:after="0"/>
        <w:jc w:val="both"/>
        <w:rPr>
          <w:rFonts w:eastAsia="Times New Roman" w:cstheme="minorHAnsi"/>
          <w:color w:val="000000"/>
        </w:rPr>
      </w:pPr>
    </w:p>
    <w:p w14:paraId="584FD5D4" w14:textId="77777777" w:rsidR="00E75D00" w:rsidRDefault="00E75D00" w:rsidP="00535C33">
      <w:pPr>
        <w:spacing w:after="0"/>
        <w:jc w:val="both"/>
        <w:rPr>
          <w:rFonts w:eastAsia="Times New Roman" w:cstheme="minorHAnsi"/>
          <w:b/>
          <w:color w:val="000000"/>
          <w:sz w:val="28"/>
          <w:szCs w:val="28"/>
        </w:rPr>
      </w:pPr>
      <w:r>
        <w:rPr>
          <w:rFonts w:eastAsia="Times New Roman" w:cstheme="minorHAnsi"/>
          <w:b/>
          <w:color w:val="000000"/>
          <w:sz w:val="28"/>
          <w:szCs w:val="28"/>
        </w:rPr>
        <w:t>15.2</w:t>
      </w:r>
      <w:r>
        <w:rPr>
          <w:rFonts w:eastAsia="Times New Roman" w:cstheme="minorHAnsi"/>
          <w:b/>
          <w:color w:val="000000"/>
          <w:sz w:val="28"/>
          <w:szCs w:val="28"/>
        </w:rPr>
        <w:tab/>
        <w:t>Severability</w:t>
      </w:r>
      <w:r w:rsidR="00695310">
        <w:rPr>
          <w:rFonts w:eastAsia="Times New Roman" w:cstheme="minorHAnsi"/>
          <w:b/>
          <w:color w:val="000000"/>
          <w:sz w:val="28"/>
          <w:szCs w:val="28"/>
        </w:rPr>
        <w:t>:</w:t>
      </w:r>
    </w:p>
    <w:p w14:paraId="09CB1D28" w14:textId="77777777" w:rsidR="00E75D00" w:rsidRDefault="00E75D00" w:rsidP="00535C33">
      <w:pPr>
        <w:spacing w:after="0"/>
        <w:jc w:val="both"/>
        <w:rPr>
          <w:rFonts w:eastAsia="Times New Roman" w:cstheme="minorHAnsi"/>
          <w:color w:val="000000"/>
        </w:rPr>
      </w:pPr>
      <w:r w:rsidRPr="00E75D00">
        <w:rPr>
          <w:rFonts w:eastAsia="Times New Roman" w:cstheme="minorHAnsi"/>
          <w:color w:val="000000"/>
        </w:rPr>
        <w:lastRenderedPageBreak/>
        <w:t>If any provision of this Agreement or any application thereof to any A &amp; S person or personnel is held to be contrary to law by a court of competent jurisdiction or held to be contrary to State Board by-law, such provision or application will not be deemed valid and subsisting, except to the extent permitted by law or by-law, but all other provisions or applications will continue in full force and effect.  The parties will meet at a mutually agreed time after any such holding for the purpose of renegotiating the provisions affected.</w:t>
      </w:r>
    </w:p>
    <w:p w14:paraId="502A33AA" w14:textId="77777777" w:rsidR="00E75D00" w:rsidRDefault="00E75D00" w:rsidP="00535C33">
      <w:pPr>
        <w:spacing w:after="0"/>
        <w:jc w:val="both"/>
        <w:rPr>
          <w:rFonts w:eastAsia="Times New Roman" w:cstheme="minorHAnsi"/>
          <w:color w:val="000000"/>
        </w:rPr>
      </w:pPr>
    </w:p>
    <w:p w14:paraId="7E0CDA12" w14:textId="77777777" w:rsidR="00E75D00" w:rsidRDefault="00E75D00" w:rsidP="00535C33">
      <w:pPr>
        <w:spacing w:after="0"/>
        <w:jc w:val="both"/>
        <w:rPr>
          <w:rFonts w:eastAsia="Times New Roman" w:cstheme="minorHAnsi"/>
          <w:b/>
          <w:color w:val="000000"/>
          <w:sz w:val="28"/>
          <w:szCs w:val="28"/>
        </w:rPr>
      </w:pPr>
      <w:r>
        <w:rPr>
          <w:rFonts w:eastAsia="Times New Roman" w:cstheme="minorHAnsi"/>
          <w:b/>
          <w:color w:val="000000"/>
          <w:sz w:val="28"/>
          <w:szCs w:val="28"/>
        </w:rPr>
        <w:t>15.3</w:t>
      </w:r>
      <w:r>
        <w:rPr>
          <w:rFonts w:eastAsia="Times New Roman" w:cstheme="minorHAnsi"/>
          <w:b/>
          <w:color w:val="000000"/>
          <w:sz w:val="28"/>
          <w:szCs w:val="28"/>
        </w:rPr>
        <w:tab/>
        <w:t>School Board Authority</w:t>
      </w:r>
      <w:r w:rsidR="00695310">
        <w:rPr>
          <w:rFonts w:eastAsia="Times New Roman" w:cstheme="minorHAnsi"/>
          <w:b/>
          <w:color w:val="000000"/>
          <w:sz w:val="28"/>
          <w:szCs w:val="28"/>
        </w:rPr>
        <w:t>:</w:t>
      </w:r>
    </w:p>
    <w:p w14:paraId="4E16D229" w14:textId="77777777" w:rsidR="00E75D00" w:rsidRDefault="001B32ED" w:rsidP="00535C33">
      <w:pPr>
        <w:spacing w:after="0"/>
        <w:jc w:val="both"/>
        <w:rPr>
          <w:rFonts w:eastAsia="Times New Roman" w:cstheme="minorHAnsi"/>
          <w:color w:val="000000"/>
        </w:rPr>
      </w:pPr>
      <w:r w:rsidRPr="001B32ED">
        <w:rPr>
          <w:rFonts w:eastAsia="Times New Roman" w:cstheme="minorHAnsi"/>
          <w:color w:val="000000"/>
        </w:rPr>
        <w:t xml:space="preserve">A &amp; S personnel recognize that subject to the provisions of this Agreement and the </w:t>
      </w:r>
      <w:proofErr w:type="gramStart"/>
      <w:r w:rsidRPr="001B32ED">
        <w:rPr>
          <w:rFonts w:eastAsia="Times New Roman" w:cstheme="minorHAnsi"/>
          <w:color w:val="000000"/>
        </w:rPr>
        <w:t>Public School</w:t>
      </w:r>
      <w:proofErr w:type="gramEnd"/>
      <w:r w:rsidRPr="001B32ED">
        <w:rPr>
          <w:rFonts w:eastAsia="Times New Roman" w:cstheme="minorHAnsi"/>
          <w:color w:val="000000"/>
        </w:rPr>
        <w:t xml:space="preserve"> Laws of Maryland, the Board of Education and the Superintendent of Schools reserve and retain full rights, authority and discretion in the proper discharge of these duties and responsibilities to control supervise and manage the Garrett County Public Schools under existing law, rules and procedures.</w:t>
      </w:r>
    </w:p>
    <w:p w14:paraId="5C893ED7" w14:textId="77777777" w:rsidR="001B32ED" w:rsidRDefault="001B32ED" w:rsidP="00535C33">
      <w:pPr>
        <w:spacing w:after="0"/>
        <w:jc w:val="both"/>
        <w:rPr>
          <w:rFonts w:eastAsia="Times New Roman" w:cstheme="minorHAnsi"/>
          <w:color w:val="000000"/>
        </w:rPr>
      </w:pPr>
    </w:p>
    <w:p w14:paraId="183CB70B" w14:textId="77777777" w:rsidR="001B32ED" w:rsidRDefault="001B32ED" w:rsidP="00535C33">
      <w:pPr>
        <w:spacing w:after="0"/>
        <w:jc w:val="both"/>
        <w:rPr>
          <w:rFonts w:eastAsia="Times New Roman" w:cstheme="minorHAnsi"/>
          <w:b/>
          <w:color w:val="000000"/>
          <w:sz w:val="28"/>
          <w:szCs w:val="28"/>
        </w:rPr>
      </w:pPr>
      <w:r>
        <w:rPr>
          <w:rFonts w:eastAsia="Times New Roman" w:cstheme="minorHAnsi"/>
          <w:b/>
          <w:color w:val="000000"/>
          <w:sz w:val="28"/>
          <w:szCs w:val="28"/>
        </w:rPr>
        <w:t>15.4</w:t>
      </w:r>
      <w:r>
        <w:rPr>
          <w:rFonts w:eastAsia="Times New Roman" w:cstheme="minorHAnsi"/>
          <w:b/>
          <w:color w:val="000000"/>
          <w:sz w:val="28"/>
          <w:szCs w:val="28"/>
        </w:rPr>
        <w:tab/>
        <w:t>Negotiations and Ratifications</w:t>
      </w:r>
      <w:r w:rsidR="00695310">
        <w:rPr>
          <w:rFonts w:eastAsia="Times New Roman" w:cstheme="minorHAnsi"/>
          <w:b/>
          <w:color w:val="000000"/>
          <w:sz w:val="28"/>
          <w:szCs w:val="28"/>
        </w:rPr>
        <w:t>:</w:t>
      </w:r>
    </w:p>
    <w:p w14:paraId="6C46DAEA" w14:textId="77777777" w:rsidR="001B32ED" w:rsidRDefault="001B32ED" w:rsidP="00535C33">
      <w:pPr>
        <w:pStyle w:val="ListParagraph"/>
        <w:numPr>
          <w:ilvl w:val="0"/>
          <w:numId w:val="110"/>
        </w:numPr>
        <w:spacing w:after="0"/>
        <w:jc w:val="both"/>
        <w:rPr>
          <w:rFonts w:eastAsia="Times New Roman" w:cstheme="minorHAnsi"/>
          <w:color w:val="000000"/>
        </w:rPr>
      </w:pPr>
      <w:r w:rsidRPr="001B32ED">
        <w:rPr>
          <w:rFonts w:eastAsia="Times New Roman" w:cstheme="minorHAnsi"/>
          <w:color w:val="000000"/>
        </w:rPr>
        <w:t>Negotiations shall be in accordance with §§ 6-408 and 6-408.1 of the Education Article to the Annotated Code of Maryland.</w:t>
      </w:r>
    </w:p>
    <w:p w14:paraId="75492C81" w14:textId="77777777" w:rsidR="00695310" w:rsidRPr="001B32ED" w:rsidRDefault="00695310" w:rsidP="00535C33">
      <w:pPr>
        <w:pStyle w:val="ListParagraph"/>
        <w:spacing w:after="0"/>
        <w:ind w:left="360"/>
        <w:jc w:val="both"/>
        <w:rPr>
          <w:rFonts w:eastAsia="Times New Roman" w:cstheme="minorHAnsi"/>
          <w:color w:val="000000"/>
        </w:rPr>
      </w:pPr>
    </w:p>
    <w:p w14:paraId="133D477A" w14:textId="77777777" w:rsidR="001B32ED" w:rsidRDefault="001B32ED" w:rsidP="00535C33">
      <w:pPr>
        <w:pStyle w:val="ListParagraph"/>
        <w:numPr>
          <w:ilvl w:val="0"/>
          <w:numId w:val="111"/>
        </w:numPr>
        <w:spacing w:after="0"/>
        <w:jc w:val="both"/>
        <w:rPr>
          <w:rFonts w:eastAsia="Times New Roman" w:cstheme="minorHAnsi"/>
          <w:color w:val="000000"/>
        </w:rPr>
      </w:pPr>
      <w:r w:rsidRPr="001B32ED">
        <w:rPr>
          <w:rFonts w:eastAsia="Times New Roman" w:cstheme="minorHAnsi"/>
          <w:color w:val="000000"/>
        </w:rPr>
        <w:t>The terms and conditions resulting from the subsequent negotiations will be submitted to A &amp; S Association and the Board for final ratification.</w:t>
      </w:r>
    </w:p>
    <w:p w14:paraId="30EBDB7A" w14:textId="77777777" w:rsidR="00695310" w:rsidRDefault="00695310" w:rsidP="00535C33">
      <w:pPr>
        <w:pStyle w:val="ListParagraph"/>
        <w:spacing w:after="0"/>
        <w:ind w:left="360"/>
        <w:jc w:val="both"/>
        <w:rPr>
          <w:rFonts w:eastAsia="Times New Roman" w:cstheme="minorHAnsi"/>
          <w:color w:val="000000"/>
        </w:rPr>
      </w:pPr>
    </w:p>
    <w:p w14:paraId="634FAE16" w14:textId="77777777" w:rsidR="001B32ED" w:rsidRDefault="001B32ED" w:rsidP="00535C33">
      <w:pPr>
        <w:pStyle w:val="ListParagraph"/>
        <w:numPr>
          <w:ilvl w:val="0"/>
          <w:numId w:val="112"/>
        </w:numPr>
        <w:spacing w:after="0"/>
        <w:jc w:val="both"/>
        <w:rPr>
          <w:rFonts w:eastAsia="Times New Roman" w:cstheme="minorHAnsi"/>
          <w:color w:val="000000"/>
        </w:rPr>
      </w:pPr>
      <w:r w:rsidRPr="001B32ED">
        <w:rPr>
          <w:rFonts w:eastAsia="Times New Roman" w:cstheme="minorHAnsi"/>
          <w:color w:val="000000"/>
        </w:rPr>
        <w:t>A &amp; S negotiators, not to exceed five (5), shall be released at 3:15 p.m. on each day scheduled for negotiations with the Board’s negotiation team if such release does not interfere with the equitable assignment of non-teaching, non-compensated duties.</w:t>
      </w:r>
    </w:p>
    <w:p w14:paraId="02D668DF" w14:textId="77777777" w:rsidR="001B32ED" w:rsidRDefault="001B32ED" w:rsidP="00535C33">
      <w:pPr>
        <w:spacing w:after="0"/>
        <w:jc w:val="both"/>
        <w:rPr>
          <w:rFonts w:eastAsia="Times New Roman" w:cstheme="minorHAnsi"/>
          <w:color w:val="000000"/>
        </w:rPr>
      </w:pPr>
    </w:p>
    <w:p w14:paraId="7681F58C" w14:textId="77777777" w:rsidR="001B32ED" w:rsidRDefault="001B32ED" w:rsidP="00535C33">
      <w:pPr>
        <w:spacing w:after="0"/>
        <w:jc w:val="both"/>
        <w:rPr>
          <w:rFonts w:eastAsia="Times New Roman" w:cstheme="minorHAnsi"/>
          <w:b/>
          <w:color w:val="000000"/>
          <w:sz w:val="28"/>
          <w:szCs w:val="28"/>
        </w:rPr>
      </w:pPr>
      <w:r>
        <w:rPr>
          <w:rFonts w:eastAsia="Times New Roman" w:cstheme="minorHAnsi"/>
          <w:b/>
          <w:color w:val="000000"/>
          <w:sz w:val="28"/>
          <w:szCs w:val="28"/>
        </w:rPr>
        <w:t>15.5</w:t>
      </w:r>
      <w:r>
        <w:rPr>
          <w:rFonts w:eastAsia="Times New Roman" w:cstheme="minorHAnsi"/>
          <w:b/>
          <w:color w:val="000000"/>
          <w:sz w:val="28"/>
          <w:szCs w:val="28"/>
        </w:rPr>
        <w:tab/>
        <w:t>Successor Agreement</w:t>
      </w:r>
      <w:r w:rsidR="00695310">
        <w:rPr>
          <w:rFonts w:eastAsia="Times New Roman" w:cstheme="minorHAnsi"/>
          <w:b/>
          <w:color w:val="000000"/>
          <w:sz w:val="28"/>
          <w:szCs w:val="28"/>
        </w:rPr>
        <w:t>:</w:t>
      </w:r>
    </w:p>
    <w:p w14:paraId="72B5E116" w14:textId="77777777" w:rsidR="001B32ED" w:rsidRDefault="001B32ED" w:rsidP="00535C33">
      <w:pPr>
        <w:spacing w:after="0"/>
        <w:jc w:val="both"/>
        <w:rPr>
          <w:rFonts w:eastAsia="Times New Roman" w:cstheme="minorHAnsi"/>
          <w:color w:val="000000"/>
        </w:rPr>
      </w:pPr>
      <w:r w:rsidRPr="001B32ED">
        <w:rPr>
          <w:rFonts w:eastAsia="Times New Roman" w:cstheme="minorHAnsi"/>
          <w:color w:val="000000"/>
        </w:rPr>
        <w:t xml:space="preserve">Negotiation sessions shall not begin later than </w:t>
      </w:r>
      <w:r w:rsidR="0002073C" w:rsidRPr="00225102">
        <w:rPr>
          <w:rFonts w:eastAsia="Times New Roman" w:cstheme="minorHAnsi"/>
        </w:rPr>
        <w:t xml:space="preserve">January 1 </w:t>
      </w:r>
      <w:r w:rsidRPr="001B32ED">
        <w:rPr>
          <w:rFonts w:eastAsia="Times New Roman" w:cstheme="minorHAnsi"/>
          <w:color w:val="000000"/>
        </w:rPr>
        <w:t>of any given year in which bargaining is an option, unless agreed upon in writing otherwise.</w:t>
      </w:r>
    </w:p>
    <w:p w14:paraId="4689090B" w14:textId="77777777" w:rsidR="0067349C" w:rsidRDefault="0067349C" w:rsidP="00535C33">
      <w:pPr>
        <w:spacing w:after="0"/>
        <w:jc w:val="both"/>
        <w:rPr>
          <w:rFonts w:eastAsia="Times New Roman" w:cstheme="minorHAnsi"/>
          <w:color w:val="000000"/>
        </w:rPr>
      </w:pPr>
    </w:p>
    <w:p w14:paraId="122CD52C" w14:textId="77777777" w:rsidR="001B32ED" w:rsidRDefault="001B32ED" w:rsidP="00535C33">
      <w:pPr>
        <w:spacing w:after="0"/>
        <w:jc w:val="both"/>
        <w:rPr>
          <w:rFonts w:eastAsia="Times New Roman" w:cstheme="minorHAnsi"/>
          <w:b/>
          <w:color w:val="000000"/>
          <w:sz w:val="28"/>
          <w:szCs w:val="28"/>
        </w:rPr>
      </w:pPr>
      <w:r>
        <w:rPr>
          <w:rFonts w:eastAsia="Times New Roman" w:cstheme="minorHAnsi"/>
          <w:b/>
          <w:color w:val="000000"/>
          <w:sz w:val="28"/>
          <w:szCs w:val="28"/>
        </w:rPr>
        <w:t>15.6</w:t>
      </w:r>
      <w:r>
        <w:rPr>
          <w:rFonts w:eastAsia="Times New Roman" w:cstheme="minorHAnsi"/>
          <w:b/>
          <w:color w:val="000000"/>
          <w:sz w:val="28"/>
          <w:szCs w:val="28"/>
        </w:rPr>
        <w:tab/>
        <w:t>Impasse Procedures</w:t>
      </w:r>
      <w:r w:rsidR="00695310">
        <w:rPr>
          <w:rFonts w:eastAsia="Times New Roman" w:cstheme="minorHAnsi"/>
          <w:b/>
          <w:color w:val="000000"/>
          <w:sz w:val="28"/>
          <w:szCs w:val="28"/>
        </w:rPr>
        <w:t>:</w:t>
      </w:r>
    </w:p>
    <w:p w14:paraId="5CFABB38" w14:textId="77777777" w:rsidR="001B32ED" w:rsidRDefault="001B32ED" w:rsidP="00535C33">
      <w:pPr>
        <w:spacing w:after="0"/>
        <w:jc w:val="both"/>
        <w:rPr>
          <w:rFonts w:eastAsia="Times New Roman" w:cstheme="minorHAnsi"/>
          <w:color w:val="000000"/>
        </w:rPr>
      </w:pPr>
      <w:r w:rsidRPr="001B32ED">
        <w:rPr>
          <w:rFonts w:eastAsia="Times New Roman" w:cstheme="minorHAnsi"/>
          <w:color w:val="000000"/>
        </w:rPr>
        <w:t>Impasse proceedings shall be in accordance with §§ 6-408 and 6-408.1 of the Education Article to the Annotated Code of Maryland.</w:t>
      </w:r>
    </w:p>
    <w:p w14:paraId="19ED4311" w14:textId="77777777" w:rsidR="001B32ED" w:rsidRDefault="001B32ED" w:rsidP="00535C33">
      <w:pPr>
        <w:spacing w:after="0"/>
        <w:jc w:val="both"/>
        <w:rPr>
          <w:rFonts w:eastAsia="Times New Roman" w:cstheme="minorHAnsi"/>
          <w:color w:val="000000"/>
        </w:rPr>
      </w:pPr>
    </w:p>
    <w:p w14:paraId="3E328FFC" w14:textId="77777777" w:rsidR="001B32ED" w:rsidRDefault="001B32ED" w:rsidP="00535C33">
      <w:pPr>
        <w:spacing w:after="0"/>
        <w:jc w:val="both"/>
        <w:rPr>
          <w:rFonts w:eastAsia="Times New Roman" w:cstheme="minorHAnsi"/>
          <w:b/>
          <w:color w:val="000000"/>
          <w:sz w:val="28"/>
          <w:szCs w:val="28"/>
        </w:rPr>
      </w:pPr>
      <w:r>
        <w:rPr>
          <w:rFonts w:eastAsia="Times New Roman" w:cstheme="minorHAnsi"/>
          <w:b/>
          <w:color w:val="000000"/>
          <w:sz w:val="28"/>
          <w:szCs w:val="28"/>
        </w:rPr>
        <w:t>15.7</w:t>
      </w:r>
      <w:r>
        <w:rPr>
          <w:rFonts w:eastAsia="Times New Roman" w:cstheme="minorHAnsi"/>
          <w:b/>
          <w:color w:val="000000"/>
          <w:sz w:val="28"/>
          <w:szCs w:val="28"/>
        </w:rPr>
        <w:tab/>
        <w:t>Distribution</w:t>
      </w:r>
      <w:r w:rsidR="00695310">
        <w:rPr>
          <w:rFonts w:eastAsia="Times New Roman" w:cstheme="minorHAnsi"/>
          <w:b/>
          <w:color w:val="000000"/>
          <w:sz w:val="28"/>
          <w:szCs w:val="28"/>
        </w:rPr>
        <w:t>:</w:t>
      </w:r>
    </w:p>
    <w:p w14:paraId="585BBFB3" w14:textId="63FED1BA" w:rsidR="00CE5B0A" w:rsidRPr="00FB5333" w:rsidRDefault="001B32ED" w:rsidP="00535C33">
      <w:pPr>
        <w:spacing w:after="0"/>
        <w:jc w:val="both"/>
        <w:rPr>
          <w:rFonts w:eastAsia="Times New Roman" w:cstheme="minorHAnsi"/>
          <w:color w:val="000000"/>
        </w:rPr>
      </w:pPr>
      <w:r w:rsidRPr="001B32ED">
        <w:rPr>
          <w:rFonts w:eastAsia="Times New Roman" w:cstheme="minorHAnsi"/>
          <w:color w:val="000000"/>
        </w:rPr>
        <w:t>An electronic copy of this Agreement will be provided to each administrator in the negotiating unit that has an email account with the Garrett County Board of Education.  The comprehensive agreement will be posted on the Human Resources page of the Board’s website.</w:t>
      </w:r>
    </w:p>
    <w:p w14:paraId="499E5C44" w14:textId="77777777" w:rsidR="00CE5B0A" w:rsidRPr="00047986" w:rsidRDefault="00CE5B0A" w:rsidP="001B32ED">
      <w:pPr>
        <w:spacing w:after="0"/>
        <w:jc w:val="both"/>
        <w:rPr>
          <w:rFonts w:eastAsia="Times New Roman" w:cstheme="minorHAnsi"/>
          <w:b/>
          <w:color w:val="000000"/>
        </w:rPr>
      </w:pPr>
    </w:p>
    <w:p w14:paraId="08D1AEA4" w14:textId="77777777" w:rsidR="00047986" w:rsidRDefault="00047986" w:rsidP="001B32ED">
      <w:pPr>
        <w:spacing w:after="0"/>
        <w:jc w:val="both"/>
        <w:rPr>
          <w:rFonts w:eastAsia="Times New Roman" w:cstheme="minorHAnsi"/>
          <w:b/>
          <w:color w:val="000000"/>
          <w:sz w:val="40"/>
          <w:szCs w:val="40"/>
        </w:rPr>
      </w:pPr>
    </w:p>
    <w:p w14:paraId="0A724853" w14:textId="77777777" w:rsidR="00047986" w:rsidRDefault="00047986" w:rsidP="001B32ED">
      <w:pPr>
        <w:spacing w:after="0"/>
        <w:jc w:val="both"/>
        <w:rPr>
          <w:rFonts w:eastAsia="Times New Roman" w:cstheme="minorHAnsi"/>
          <w:b/>
          <w:color w:val="000000"/>
          <w:sz w:val="40"/>
          <w:szCs w:val="40"/>
        </w:rPr>
      </w:pPr>
    </w:p>
    <w:p w14:paraId="79C2AC80" w14:textId="77777777" w:rsidR="00047986" w:rsidRDefault="00047986" w:rsidP="001B32ED">
      <w:pPr>
        <w:spacing w:after="0"/>
        <w:jc w:val="both"/>
        <w:rPr>
          <w:rFonts w:eastAsia="Times New Roman" w:cstheme="minorHAnsi"/>
          <w:b/>
          <w:color w:val="000000"/>
          <w:sz w:val="40"/>
          <w:szCs w:val="40"/>
        </w:rPr>
      </w:pPr>
    </w:p>
    <w:p w14:paraId="6433C51E" w14:textId="77777777" w:rsidR="00047986" w:rsidRDefault="00047986" w:rsidP="001B32ED">
      <w:pPr>
        <w:spacing w:after="0"/>
        <w:jc w:val="both"/>
        <w:rPr>
          <w:rFonts w:eastAsia="Times New Roman" w:cstheme="minorHAnsi"/>
          <w:b/>
          <w:color w:val="000000"/>
          <w:sz w:val="40"/>
          <w:szCs w:val="40"/>
        </w:rPr>
      </w:pPr>
    </w:p>
    <w:p w14:paraId="5A69A7DC" w14:textId="3C60AF59" w:rsidR="001B32ED" w:rsidRPr="00FB5333" w:rsidRDefault="001B32ED" w:rsidP="001B32ED">
      <w:pPr>
        <w:spacing w:after="0"/>
        <w:jc w:val="both"/>
        <w:rPr>
          <w:rFonts w:eastAsia="Times New Roman" w:cstheme="minorHAnsi"/>
          <w:b/>
          <w:color w:val="000000"/>
          <w:sz w:val="40"/>
          <w:szCs w:val="40"/>
        </w:rPr>
      </w:pPr>
      <w:r>
        <w:rPr>
          <w:rFonts w:eastAsia="Times New Roman" w:cstheme="minorHAnsi"/>
          <w:b/>
          <w:color w:val="000000"/>
          <w:sz w:val="40"/>
          <w:szCs w:val="40"/>
        </w:rPr>
        <w:lastRenderedPageBreak/>
        <w:t>ARTICLE 16</w:t>
      </w:r>
      <w:r w:rsidRPr="00850D15">
        <w:rPr>
          <w:rFonts w:eastAsia="Times New Roman" w:cstheme="minorHAnsi"/>
          <w:b/>
          <w:color w:val="000000"/>
          <w:sz w:val="40"/>
          <w:szCs w:val="40"/>
        </w:rPr>
        <w:tab/>
      </w:r>
      <w:r>
        <w:rPr>
          <w:rFonts w:eastAsia="Times New Roman" w:cstheme="minorHAnsi"/>
          <w:b/>
          <w:color w:val="000000"/>
          <w:sz w:val="40"/>
          <w:szCs w:val="40"/>
        </w:rPr>
        <w:t>Duration</w:t>
      </w:r>
    </w:p>
    <w:p w14:paraId="3E062E2B" w14:textId="77777777" w:rsidR="00FB5333" w:rsidRPr="00FB5333" w:rsidRDefault="00FB5333" w:rsidP="00FB5333">
      <w:pPr>
        <w:spacing w:before="240" w:after="240"/>
        <w:jc w:val="both"/>
        <w:rPr>
          <w:rFonts w:eastAsia="Times New Roman" w:cstheme="minorHAnsi"/>
        </w:rPr>
      </w:pPr>
      <w:r w:rsidRPr="00FB5333">
        <w:rPr>
          <w:rFonts w:eastAsia="Times New Roman" w:cstheme="minorHAnsi"/>
        </w:rPr>
        <w:t>The undersigned acknowledges that a tentative agreement was reached during FY 2025-2027 negotiations between the authorized representatives of the Garrett County Administrators and Supervisors (GASA) and the Garrett County Board of Education (hereinafter collectively, “the Parties”).  Additionally, the Parties attest that this document represents the entirety of issues, which were the subject of bargaining, and that each respective membership has successfully ratified the modifications.  Further, the Parties understand that the provisions of these negotiations shall be effective July 1, 2024, and remain in full force and effect through June 30, 2027, or until superseded by a new agreement in writing.  The aforementioned modifications supplement the 2025-2027 Comprehensive Agreement between the Garrett County Board of Education and the Garrett County Administrators and Supervisors (GASA), shall become effective July 1, 2024, and remain in full force and effect until June 30, 2027, or until superseded by a new agreement.”  Either party may request to reopen on issues related to the Maryland Blueprint/COMAR or changes in the law.</w:t>
      </w:r>
    </w:p>
    <w:p w14:paraId="621BA8A9" w14:textId="7682D907" w:rsidR="00FB5333" w:rsidRPr="00FB5333" w:rsidRDefault="00FB5333" w:rsidP="00FB5333">
      <w:pPr>
        <w:spacing w:before="240" w:after="240"/>
        <w:jc w:val="both"/>
        <w:rPr>
          <w:rFonts w:eastAsia="Times New Roman" w:cstheme="minorHAnsi"/>
        </w:rPr>
      </w:pPr>
      <w:r w:rsidRPr="00FB5333">
        <w:rPr>
          <w:rFonts w:eastAsia="Times New Roman" w:cstheme="minorHAnsi"/>
        </w:rPr>
        <w:t xml:space="preserve">IN WITNESS WHEREOF, the Parties hereto have caused this document to be executed by their duly authorized officers on this 15th day of May 2024.                                                                                             </w:t>
      </w:r>
      <w:r w:rsidRPr="00FB5333">
        <w:rPr>
          <w:rFonts w:eastAsia="Times New Roman" w:cstheme="minorHAnsi"/>
        </w:rPr>
        <w:tab/>
      </w:r>
    </w:p>
    <w:p w14:paraId="225995A4" w14:textId="6FFC80D8" w:rsidR="001B32ED" w:rsidRPr="001B32ED" w:rsidRDefault="00B077E9" w:rsidP="001B32ED">
      <w:pPr>
        <w:spacing w:after="0"/>
        <w:jc w:val="both"/>
        <w:rPr>
          <w:rFonts w:eastAsia="Times New Roman" w:cstheme="minorHAnsi"/>
          <w:color w:val="000000"/>
        </w:rPr>
      </w:pPr>
      <w:r w:rsidRPr="00B077E9">
        <w:rPr>
          <w:rFonts w:eastAsia="Times New Roman" w:cstheme="minorHAnsi"/>
          <w:noProof/>
          <w:color w:val="000000"/>
        </w:rPr>
        <w:drawing>
          <wp:inline distT="0" distB="0" distL="0" distR="0" wp14:anchorId="0ADA8DA2" wp14:editId="38188000">
            <wp:extent cx="59436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14:paraId="61CE6B93" w14:textId="4478A92C" w:rsidR="001B32ED" w:rsidRPr="001B32ED" w:rsidRDefault="00232226" w:rsidP="001B32ED">
      <w:pPr>
        <w:spacing w:after="0"/>
        <w:jc w:val="both"/>
        <w:rPr>
          <w:rFonts w:eastAsia="Times New Roman" w:cstheme="minorHAnsi"/>
          <w:color w:val="000000"/>
        </w:rPr>
      </w:pPr>
      <w:r>
        <w:rPr>
          <w:rFonts w:eastAsia="Times New Roman" w:cstheme="minorHAnsi"/>
          <w:color w:val="000000"/>
        </w:rPr>
        <w:br w:type="textWrapping" w:clear="all"/>
      </w:r>
    </w:p>
    <w:p w14:paraId="4701CCAE" w14:textId="77777777" w:rsidR="001B32ED" w:rsidRPr="001B32ED" w:rsidRDefault="001B32ED" w:rsidP="001B32ED">
      <w:pPr>
        <w:spacing w:after="0"/>
        <w:jc w:val="both"/>
        <w:rPr>
          <w:rFonts w:eastAsia="Times New Roman" w:cstheme="minorHAnsi"/>
          <w:color w:val="000000"/>
        </w:rPr>
      </w:pPr>
    </w:p>
    <w:p w14:paraId="3423FDDB" w14:textId="033F0BFB" w:rsidR="000D734A" w:rsidRDefault="000D734A" w:rsidP="00673CE4">
      <w:pPr>
        <w:spacing w:after="0"/>
        <w:jc w:val="both"/>
        <w:rPr>
          <w:rFonts w:eastAsia="Times New Roman" w:cstheme="minorHAnsi"/>
          <w:color w:val="000000"/>
        </w:rPr>
      </w:pPr>
    </w:p>
    <w:p w14:paraId="24BB520F" w14:textId="77777777" w:rsidR="002F5EE2" w:rsidRDefault="002F5EE2" w:rsidP="00673CE4">
      <w:pPr>
        <w:spacing w:after="0"/>
        <w:jc w:val="both"/>
        <w:rPr>
          <w:rFonts w:eastAsia="Times New Roman" w:cstheme="minorHAnsi"/>
          <w:b/>
          <w:color w:val="000000"/>
          <w:sz w:val="40"/>
          <w:szCs w:val="40"/>
        </w:rPr>
      </w:pPr>
    </w:p>
    <w:p w14:paraId="63CE99F1" w14:textId="77777777" w:rsidR="000D734A" w:rsidRDefault="000D734A" w:rsidP="00673CE4">
      <w:pPr>
        <w:spacing w:after="0"/>
        <w:jc w:val="both"/>
        <w:rPr>
          <w:rFonts w:eastAsia="Times New Roman" w:cstheme="minorHAnsi"/>
          <w:b/>
          <w:color w:val="000000"/>
          <w:sz w:val="40"/>
          <w:szCs w:val="40"/>
        </w:rPr>
      </w:pPr>
    </w:p>
    <w:p w14:paraId="4E109B60" w14:textId="26E8C100" w:rsidR="00CE5B0A" w:rsidRDefault="00CE5B0A" w:rsidP="00673CE4">
      <w:pPr>
        <w:spacing w:after="0"/>
        <w:jc w:val="both"/>
        <w:rPr>
          <w:rFonts w:eastAsia="Times New Roman" w:cstheme="minorHAnsi"/>
          <w:b/>
          <w:color w:val="000000"/>
          <w:sz w:val="40"/>
          <w:szCs w:val="40"/>
        </w:rPr>
      </w:pPr>
    </w:p>
    <w:p w14:paraId="4A40D4F9" w14:textId="77777777" w:rsidR="006A47DE" w:rsidRDefault="006A47DE" w:rsidP="00673CE4">
      <w:pPr>
        <w:spacing w:after="0"/>
        <w:jc w:val="both"/>
        <w:rPr>
          <w:rFonts w:eastAsia="Times New Roman" w:cstheme="minorHAnsi"/>
          <w:b/>
          <w:color w:val="000000"/>
          <w:sz w:val="40"/>
          <w:szCs w:val="40"/>
        </w:rPr>
      </w:pPr>
    </w:p>
    <w:p w14:paraId="439510BB" w14:textId="77777777" w:rsidR="00FB5333" w:rsidRDefault="00FB5333" w:rsidP="00673CE4">
      <w:pPr>
        <w:spacing w:after="0"/>
        <w:jc w:val="both"/>
        <w:rPr>
          <w:rFonts w:eastAsia="Times New Roman" w:cstheme="minorHAnsi"/>
          <w:b/>
          <w:color w:val="000000"/>
          <w:sz w:val="40"/>
          <w:szCs w:val="40"/>
        </w:rPr>
      </w:pPr>
    </w:p>
    <w:p w14:paraId="39470099" w14:textId="37E4120B" w:rsidR="00673CE4" w:rsidRDefault="00673CE4" w:rsidP="00673CE4">
      <w:pPr>
        <w:spacing w:after="0"/>
        <w:jc w:val="both"/>
        <w:rPr>
          <w:rFonts w:eastAsia="Times New Roman" w:cstheme="minorHAnsi"/>
          <w:b/>
          <w:color w:val="000000"/>
          <w:sz w:val="40"/>
          <w:szCs w:val="40"/>
        </w:rPr>
      </w:pPr>
      <w:r>
        <w:rPr>
          <w:rFonts w:eastAsia="Times New Roman" w:cstheme="minorHAnsi"/>
          <w:b/>
          <w:color w:val="000000"/>
          <w:sz w:val="40"/>
          <w:szCs w:val="40"/>
        </w:rPr>
        <w:lastRenderedPageBreak/>
        <w:t>Attachment I</w:t>
      </w:r>
    </w:p>
    <w:p w14:paraId="73EEC146" w14:textId="77777777" w:rsidR="00E75D00" w:rsidRDefault="00E75D00" w:rsidP="00E75D00">
      <w:pPr>
        <w:spacing w:after="0"/>
        <w:jc w:val="both"/>
        <w:rPr>
          <w:rFonts w:eastAsia="Times New Roman" w:cstheme="minorHAnsi"/>
          <w:color w:val="000000"/>
        </w:rPr>
      </w:pPr>
    </w:p>
    <w:p w14:paraId="29799683" w14:textId="77777777" w:rsidR="00F02A46" w:rsidRDefault="00F02A46" w:rsidP="00E75D00">
      <w:pPr>
        <w:spacing w:after="0"/>
        <w:jc w:val="both"/>
        <w:rPr>
          <w:rFonts w:eastAsia="Times New Roman" w:cstheme="minorHAnsi"/>
          <w:color w:val="000000"/>
        </w:rPr>
      </w:pPr>
      <w:r w:rsidRPr="00F02A46">
        <w:rPr>
          <w:rFonts w:eastAsia="Times New Roman" w:cstheme="minorHAnsi"/>
          <w:b/>
          <w:color w:val="000000"/>
        </w:rPr>
        <w:t>Grievance Report #</w:t>
      </w:r>
      <w:r>
        <w:rPr>
          <w:rFonts w:eastAsia="Times New Roman" w:cstheme="minorHAnsi"/>
          <w:color w:val="000000"/>
        </w:rPr>
        <w:t xml:space="preserve"> _______________</w:t>
      </w:r>
    </w:p>
    <w:p w14:paraId="388FF1A3" w14:textId="77777777" w:rsidR="00F02A46" w:rsidRPr="00E75D00" w:rsidRDefault="00F02A46" w:rsidP="00E75D00">
      <w:pPr>
        <w:spacing w:after="0"/>
        <w:jc w:val="both"/>
        <w:rPr>
          <w:rFonts w:eastAsia="Times New Roman" w:cstheme="minorHAnsi"/>
          <w:color w:val="000000"/>
        </w:rPr>
      </w:pPr>
      <w:r>
        <w:rPr>
          <w:rFonts w:eastAsia="Times New Roman" w:cstheme="minorHAnsi"/>
          <w:color w:val="000000"/>
        </w:rPr>
        <w:t>(Submit in triplicate as indicated below)</w:t>
      </w:r>
    </w:p>
    <w:p w14:paraId="0535D016" w14:textId="77777777" w:rsidR="00F02A46" w:rsidRDefault="00F02A46" w:rsidP="00F02A46">
      <w:pPr>
        <w:spacing w:after="0"/>
        <w:jc w:val="both"/>
        <w:rPr>
          <w:rFonts w:eastAsia="Times New Roman" w:cstheme="minorHAnsi"/>
          <w:color w:val="000000"/>
        </w:rPr>
      </w:pPr>
      <w:r>
        <w:rPr>
          <w:rFonts w:eastAsia="Times New Roman" w:cstheme="minorHAnsi"/>
          <w:color w:val="000000"/>
        </w:rPr>
        <w:t>Distribution of Form as follows:  Administrator and/or Supervisor, and Association, and Grievant</w:t>
      </w:r>
    </w:p>
    <w:p w14:paraId="7C7C959C" w14:textId="77777777" w:rsidR="00F02A46" w:rsidRDefault="00F02A46" w:rsidP="00F02A46">
      <w:pPr>
        <w:spacing w:after="0"/>
        <w:jc w:val="both"/>
        <w:rPr>
          <w:rFonts w:eastAsia="Times New Roman" w:cstheme="minorHAnsi"/>
          <w:color w:val="000000"/>
        </w:rPr>
      </w:pPr>
    </w:p>
    <w:p w14:paraId="528475A9" w14:textId="77777777" w:rsidR="00F02A46" w:rsidRDefault="00F02A46" w:rsidP="00F02A46">
      <w:pPr>
        <w:spacing w:after="0"/>
        <w:jc w:val="both"/>
        <w:rPr>
          <w:rFonts w:eastAsia="Times New Roman" w:cstheme="minorHAnsi"/>
          <w:color w:val="000000"/>
        </w:rPr>
      </w:pPr>
      <w:r>
        <w:rPr>
          <w:rFonts w:eastAsia="Times New Roman" w:cstheme="minorHAnsi"/>
          <w:color w:val="000000"/>
        </w:rPr>
        <w:t>Grievance Report # _____________________________________________________________________</w:t>
      </w:r>
    </w:p>
    <w:p w14:paraId="3EA2B521" w14:textId="77777777" w:rsidR="00F02A46" w:rsidRDefault="00F02A46" w:rsidP="00F02A46">
      <w:pPr>
        <w:spacing w:after="0"/>
        <w:jc w:val="both"/>
        <w:rPr>
          <w:rFonts w:eastAsia="Times New Roman" w:cstheme="minorHAnsi"/>
          <w:color w:val="000000"/>
        </w:rPr>
      </w:pPr>
      <w:r>
        <w:rPr>
          <w:rFonts w:eastAsia="Times New Roman" w:cstheme="minorHAnsi"/>
          <w:color w:val="000000"/>
        </w:rPr>
        <w:t>School _______________________________________________________________________________</w:t>
      </w:r>
    </w:p>
    <w:p w14:paraId="030B7993" w14:textId="77777777" w:rsidR="00F02A46" w:rsidRDefault="00F02A46" w:rsidP="00F02A46">
      <w:pPr>
        <w:spacing w:after="0"/>
        <w:jc w:val="both"/>
        <w:rPr>
          <w:rFonts w:eastAsia="Times New Roman" w:cstheme="minorHAnsi"/>
          <w:color w:val="000000"/>
        </w:rPr>
      </w:pPr>
      <w:r>
        <w:rPr>
          <w:rFonts w:eastAsia="Times New Roman" w:cstheme="minorHAnsi"/>
          <w:color w:val="000000"/>
        </w:rPr>
        <w:t>Grievant ______________________________________________________________________________</w:t>
      </w:r>
    </w:p>
    <w:p w14:paraId="6A43B3EC" w14:textId="77777777" w:rsidR="00F02A46" w:rsidRDefault="00F02A46" w:rsidP="00F02A46">
      <w:pPr>
        <w:spacing w:after="0"/>
        <w:jc w:val="both"/>
        <w:rPr>
          <w:rFonts w:eastAsia="Times New Roman" w:cstheme="minorHAnsi"/>
          <w:color w:val="000000"/>
        </w:rPr>
      </w:pPr>
      <w:r>
        <w:rPr>
          <w:rFonts w:eastAsia="Times New Roman" w:cstheme="minorHAnsi"/>
          <w:color w:val="000000"/>
        </w:rPr>
        <w:t>Assignment ___________________________________________________________________________</w:t>
      </w:r>
    </w:p>
    <w:p w14:paraId="425A556E" w14:textId="77777777" w:rsidR="00F02A46" w:rsidRDefault="00F02A46" w:rsidP="00F02A46">
      <w:pPr>
        <w:spacing w:after="0"/>
        <w:jc w:val="both"/>
        <w:rPr>
          <w:rFonts w:eastAsia="Times New Roman" w:cstheme="minorHAnsi"/>
          <w:color w:val="000000"/>
        </w:rPr>
      </w:pPr>
      <w:r>
        <w:rPr>
          <w:rFonts w:eastAsia="Times New Roman" w:cstheme="minorHAnsi"/>
          <w:color w:val="000000"/>
        </w:rPr>
        <w:t>Date File ______________________________________________________________________________</w:t>
      </w:r>
    </w:p>
    <w:p w14:paraId="1E8C2EA3" w14:textId="77777777" w:rsidR="00F02A46" w:rsidRDefault="00F02A46" w:rsidP="00F02A46">
      <w:pPr>
        <w:spacing w:after="0"/>
        <w:jc w:val="both"/>
        <w:rPr>
          <w:rFonts w:eastAsia="Times New Roman" w:cstheme="minorHAnsi"/>
          <w:color w:val="000000"/>
        </w:rPr>
      </w:pPr>
      <w:r>
        <w:rPr>
          <w:rFonts w:eastAsia="Times New Roman" w:cstheme="minorHAnsi"/>
          <w:color w:val="000000"/>
        </w:rPr>
        <w:t>(If additional space is needed in reporting at any step, please attach an additional sheet)</w:t>
      </w:r>
    </w:p>
    <w:p w14:paraId="02E5D63F" w14:textId="77777777" w:rsidR="00F02A46" w:rsidRDefault="00F02A46" w:rsidP="00F02A46">
      <w:pPr>
        <w:spacing w:after="0"/>
        <w:jc w:val="both"/>
        <w:rPr>
          <w:rFonts w:eastAsia="Times New Roman" w:cstheme="minorHAnsi"/>
          <w:color w:val="000000"/>
        </w:rPr>
      </w:pPr>
    </w:p>
    <w:p w14:paraId="4658D6C0" w14:textId="77777777" w:rsidR="00F02A46" w:rsidRPr="005E24A0" w:rsidRDefault="00F02A46" w:rsidP="00F02A46">
      <w:pPr>
        <w:spacing w:after="0"/>
        <w:jc w:val="both"/>
        <w:rPr>
          <w:rFonts w:eastAsia="Times New Roman" w:cstheme="minorHAnsi"/>
          <w:b/>
          <w:color w:val="000000"/>
        </w:rPr>
      </w:pPr>
      <w:r w:rsidRPr="005E24A0">
        <w:rPr>
          <w:rFonts w:eastAsia="Times New Roman" w:cstheme="minorHAnsi"/>
          <w:b/>
          <w:color w:val="000000"/>
        </w:rPr>
        <w:t>LEVEL ONE</w:t>
      </w:r>
    </w:p>
    <w:p w14:paraId="59334F81" w14:textId="77777777" w:rsidR="00F02A46" w:rsidRDefault="00F02A46" w:rsidP="00196402">
      <w:pPr>
        <w:pStyle w:val="ListParagraph"/>
        <w:numPr>
          <w:ilvl w:val="0"/>
          <w:numId w:val="114"/>
        </w:numPr>
        <w:spacing w:after="0" w:line="248" w:lineRule="auto"/>
        <w:jc w:val="both"/>
        <w:rPr>
          <w:rFonts w:cstheme="minorHAnsi"/>
        </w:rPr>
      </w:pPr>
      <w:r w:rsidRPr="005E24A0">
        <w:rPr>
          <w:rFonts w:cstheme="minorHAnsi"/>
        </w:rPr>
        <w:t xml:space="preserve">Date Cause of Grievance Occurred </w:t>
      </w:r>
      <w:r>
        <w:rPr>
          <w:rFonts w:cstheme="minorHAnsi"/>
        </w:rPr>
        <w:t>______________________________________________________</w:t>
      </w:r>
    </w:p>
    <w:p w14:paraId="207DEAD9" w14:textId="77777777" w:rsidR="00F02A46" w:rsidRDefault="00F02A46" w:rsidP="00196402">
      <w:pPr>
        <w:pStyle w:val="ListParagraph"/>
        <w:numPr>
          <w:ilvl w:val="0"/>
          <w:numId w:val="115"/>
        </w:numPr>
        <w:spacing w:after="0" w:line="248" w:lineRule="auto"/>
        <w:jc w:val="both"/>
        <w:rPr>
          <w:rFonts w:cstheme="minorHAnsi"/>
        </w:rPr>
      </w:pPr>
      <w:r w:rsidRPr="005E24A0">
        <w:rPr>
          <w:rFonts w:cstheme="minorHAnsi"/>
        </w:rPr>
        <w:t>1. Statement of Grievance</w:t>
      </w:r>
      <w:r>
        <w:rPr>
          <w:rFonts w:cstheme="minorHAnsi"/>
        </w:rPr>
        <w:t xml:space="preserve"> ____________________________________________________________</w:t>
      </w:r>
    </w:p>
    <w:p w14:paraId="19A7384A" w14:textId="77777777" w:rsidR="00F02A46" w:rsidRDefault="00F02A46" w:rsidP="00F02A46">
      <w:pPr>
        <w:spacing w:after="0"/>
        <w:rPr>
          <w:rFonts w:cstheme="minorHAnsi"/>
        </w:rPr>
      </w:pPr>
      <w:r>
        <w:rPr>
          <w:rFonts w:cstheme="minorHAnsi"/>
        </w:rPr>
        <w:t>_____________________________________________________________________________________</w:t>
      </w:r>
    </w:p>
    <w:p w14:paraId="3F271DDD" w14:textId="77777777" w:rsidR="00F02A46" w:rsidRDefault="00F02A46" w:rsidP="00F02A46">
      <w:pPr>
        <w:pStyle w:val="ListParagraph"/>
        <w:spacing w:after="0"/>
        <w:ind w:left="360"/>
        <w:rPr>
          <w:rFonts w:cstheme="minorHAnsi"/>
        </w:rPr>
      </w:pPr>
      <w:r w:rsidRPr="00C42EC9">
        <w:rPr>
          <w:rFonts w:cstheme="minorHAnsi"/>
        </w:rPr>
        <w:t>2.  Relief Sought</w:t>
      </w:r>
      <w:r>
        <w:rPr>
          <w:rFonts w:cstheme="minorHAnsi"/>
        </w:rPr>
        <w:t xml:space="preserve"> ____________________________________________________________________</w:t>
      </w:r>
    </w:p>
    <w:p w14:paraId="5AB17CDA" w14:textId="77777777" w:rsidR="00F02A46" w:rsidRPr="00C42EC9" w:rsidRDefault="00F02A46" w:rsidP="00F02A46">
      <w:pPr>
        <w:spacing w:after="0"/>
        <w:rPr>
          <w:rFonts w:cstheme="minorHAnsi"/>
        </w:rPr>
      </w:pPr>
      <w:r>
        <w:rPr>
          <w:rFonts w:cstheme="minorHAnsi"/>
        </w:rPr>
        <w:t>_____________________________________________________________________________________</w:t>
      </w:r>
    </w:p>
    <w:p w14:paraId="660FA1AB" w14:textId="77777777" w:rsidR="00F02A46" w:rsidRDefault="00F02A46" w:rsidP="00F02A46">
      <w:pPr>
        <w:spacing w:after="0"/>
        <w:jc w:val="both"/>
        <w:rPr>
          <w:rFonts w:eastAsia="Times New Roman" w:cstheme="minorHAnsi"/>
          <w:color w:val="000000"/>
        </w:rPr>
      </w:pPr>
      <w:r>
        <w:rPr>
          <w:rFonts w:eastAsia="Times New Roman" w:cstheme="minorHAnsi"/>
          <w:color w:val="000000"/>
        </w:rPr>
        <w:t>Signature __________________________________________</w:t>
      </w:r>
      <w:r>
        <w:rPr>
          <w:rFonts w:eastAsia="Times New Roman" w:cstheme="minorHAnsi"/>
          <w:color w:val="000000"/>
        </w:rPr>
        <w:tab/>
        <w:t>Date____________________________</w:t>
      </w:r>
    </w:p>
    <w:p w14:paraId="00B9FB3C" w14:textId="77777777" w:rsidR="00F02A46" w:rsidRDefault="00F02A46" w:rsidP="00196402">
      <w:pPr>
        <w:pStyle w:val="ListParagraph"/>
        <w:numPr>
          <w:ilvl w:val="0"/>
          <w:numId w:val="116"/>
        </w:numPr>
        <w:spacing w:after="0" w:line="248" w:lineRule="auto"/>
        <w:jc w:val="both"/>
        <w:rPr>
          <w:rFonts w:cstheme="minorHAnsi"/>
        </w:rPr>
      </w:pPr>
      <w:r w:rsidRPr="00C42EC9">
        <w:rPr>
          <w:rFonts w:cstheme="minorHAnsi"/>
        </w:rPr>
        <w:t>Decision of</w:t>
      </w:r>
      <w:r>
        <w:rPr>
          <w:rFonts w:cstheme="minorHAnsi"/>
        </w:rPr>
        <w:t xml:space="preserve"> Admini</w:t>
      </w:r>
      <w:r w:rsidRPr="00C42EC9">
        <w:rPr>
          <w:rFonts w:cstheme="minorHAnsi"/>
        </w:rPr>
        <w:t>strator/Super</w:t>
      </w:r>
      <w:r>
        <w:rPr>
          <w:rFonts w:cstheme="minorHAnsi"/>
        </w:rPr>
        <w:t>v</w:t>
      </w:r>
      <w:r w:rsidRPr="00C42EC9">
        <w:rPr>
          <w:rFonts w:cstheme="minorHAnsi"/>
        </w:rPr>
        <w:t>isor</w:t>
      </w:r>
      <w:r>
        <w:rPr>
          <w:rFonts w:cstheme="minorHAnsi"/>
        </w:rPr>
        <w:t xml:space="preserve"> ___________________________________________________</w:t>
      </w:r>
    </w:p>
    <w:p w14:paraId="79E7E5AA" w14:textId="77777777" w:rsidR="00F02A46" w:rsidRPr="00C42EC9" w:rsidRDefault="00F02A46" w:rsidP="00F02A46">
      <w:pPr>
        <w:spacing w:after="0"/>
        <w:rPr>
          <w:rFonts w:cstheme="minorHAnsi"/>
        </w:rPr>
      </w:pPr>
      <w:r>
        <w:rPr>
          <w:rFonts w:cstheme="minorHAnsi"/>
        </w:rPr>
        <w:t>_____________________________________________________________________________________</w:t>
      </w:r>
    </w:p>
    <w:p w14:paraId="5062A5CA" w14:textId="77777777" w:rsidR="00F02A46" w:rsidRDefault="00F02A46" w:rsidP="00F02A46">
      <w:pPr>
        <w:spacing w:after="0"/>
        <w:jc w:val="both"/>
        <w:rPr>
          <w:rFonts w:eastAsia="Times New Roman" w:cstheme="minorHAnsi"/>
          <w:color w:val="000000"/>
        </w:rPr>
      </w:pPr>
      <w:r>
        <w:rPr>
          <w:rFonts w:eastAsia="Times New Roman" w:cstheme="minorHAnsi"/>
          <w:color w:val="000000"/>
        </w:rPr>
        <w:t>Administrator/Supervisor _____________________________</w:t>
      </w:r>
      <w:r>
        <w:rPr>
          <w:rFonts w:eastAsia="Times New Roman" w:cstheme="minorHAnsi"/>
          <w:color w:val="000000"/>
        </w:rPr>
        <w:tab/>
        <w:t>Date ____________________________</w:t>
      </w:r>
    </w:p>
    <w:p w14:paraId="737F2580" w14:textId="77777777" w:rsidR="00F02A46" w:rsidRDefault="00F02A46" w:rsidP="00F02A46">
      <w:pPr>
        <w:spacing w:after="0"/>
        <w:jc w:val="both"/>
        <w:rPr>
          <w:rFonts w:eastAsia="Times New Roman" w:cstheme="minorHAnsi"/>
          <w:color w:val="000000"/>
        </w:rPr>
      </w:pPr>
      <w:r>
        <w:rPr>
          <w:rFonts w:eastAsia="Times New Roman" w:cstheme="minorHAnsi"/>
          <w:color w:val="000000"/>
        </w:rPr>
        <w:t>Position of Grievant _____________________________________________________________________</w:t>
      </w:r>
    </w:p>
    <w:p w14:paraId="6FCE87A6" w14:textId="77777777" w:rsidR="00F02A46" w:rsidRDefault="00F02A46" w:rsidP="00F02A46">
      <w:pPr>
        <w:spacing w:after="0"/>
        <w:jc w:val="both"/>
        <w:rPr>
          <w:rFonts w:eastAsia="Times New Roman" w:cstheme="minorHAnsi"/>
          <w:color w:val="000000"/>
        </w:rPr>
      </w:pPr>
      <w:r>
        <w:rPr>
          <w:rFonts w:eastAsia="Times New Roman" w:cstheme="minorHAnsi"/>
          <w:color w:val="000000"/>
        </w:rPr>
        <w:t>Signature __________________________________________</w:t>
      </w:r>
      <w:r>
        <w:rPr>
          <w:rFonts w:eastAsia="Times New Roman" w:cstheme="minorHAnsi"/>
          <w:color w:val="000000"/>
        </w:rPr>
        <w:tab/>
        <w:t>Date ____________________________</w:t>
      </w:r>
    </w:p>
    <w:p w14:paraId="6136D7B9" w14:textId="77777777" w:rsidR="00F02A46" w:rsidRDefault="00F02A46" w:rsidP="00F02A46">
      <w:pPr>
        <w:spacing w:after="0"/>
        <w:jc w:val="both"/>
        <w:rPr>
          <w:rFonts w:eastAsia="Times New Roman" w:cstheme="minorHAnsi"/>
          <w:color w:val="000000"/>
        </w:rPr>
      </w:pPr>
    </w:p>
    <w:p w14:paraId="0FFECE1E" w14:textId="77777777" w:rsidR="00F02A46" w:rsidRDefault="00F02A46" w:rsidP="00F02A46">
      <w:pPr>
        <w:spacing w:after="0"/>
        <w:jc w:val="both"/>
        <w:rPr>
          <w:rFonts w:eastAsia="Times New Roman" w:cstheme="minorHAnsi"/>
          <w:b/>
          <w:color w:val="000000"/>
        </w:rPr>
      </w:pPr>
      <w:r w:rsidRPr="00C42EC9">
        <w:rPr>
          <w:rFonts w:eastAsia="Times New Roman" w:cstheme="minorHAnsi"/>
          <w:b/>
          <w:color w:val="000000"/>
        </w:rPr>
        <w:t>LEVEL TWO</w:t>
      </w:r>
    </w:p>
    <w:p w14:paraId="3D361CAE" w14:textId="77777777" w:rsidR="00F02A46" w:rsidRDefault="00F02A46" w:rsidP="00196402">
      <w:pPr>
        <w:pStyle w:val="ListParagraph"/>
        <w:numPr>
          <w:ilvl w:val="0"/>
          <w:numId w:val="117"/>
        </w:numPr>
        <w:spacing w:after="0" w:line="248" w:lineRule="auto"/>
        <w:jc w:val="both"/>
        <w:rPr>
          <w:rFonts w:cstheme="minorHAnsi"/>
        </w:rPr>
      </w:pPr>
      <w:r w:rsidRPr="00C42EC9">
        <w:rPr>
          <w:rFonts w:cstheme="minorHAnsi"/>
        </w:rPr>
        <w:t>Date Received by Superintendent</w:t>
      </w:r>
      <w:r>
        <w:rPr>
          <w:rFonts w:cstheme="minorHAnsi"/>
        </w:rPr>
        <w:t xml:space="preserve"> ______________________________________________________</w:t>
      </w:r>
    </w:p>
    <w:p w14:paraId="5FF7197F" w14:textId="77777777" w:rsidR="00F02A46" w:rsidRDefault="00F02A46" w:rsidP="00196402">
      <w:pPr>
        <w:pStyle w:val="ListParagraph"/>
        <w:numPr>
          <w:ilvl w:val="0"/>
          <w:numId w:val="118"/>
        </w:numPr>
        <w:spacing w:after="0" w:line="248" w:lineRule="auto"/>
        <w:jc w:val="both"/>
        <w:rPr>
          <w:rFonts w:cstheme="minorHAnsi"/>
        </w:rPr>
      </w:pPr>
      <w:r w:rsidRPr="00C42EC9">
        <w:rPr>
          <w:rFonts w:cstheme="minorHAnsi"/>
        </w:rPr>
        <w:t>Decision of Superintendent</w:t>
      </w:r>
      <w:r>
        <w:rPr>
          <w:rFonts w:cstheme="minorHAnsi"/>
        </w:rPr>
        <w:t xml:space="preserve"> ___________________________________________________________</w:t>
      </w:r>
    </w:p>
    <w:p w14:paraId="259A189F" w14:textId="77777777" w:rsidR="00F02A46" w:rsidRDefault="00F02A46" w:rsidP="00F02A46">
      <w:pPr>
        <w:spacing w:after="0"/>
        <w:rPr>
          <w:rFonts w:cstheme="minorHAnsi"/>
        </w:rPr>
      </w:pPr>
      <w:r>
        <w:rPr>
          <w:rFonts w:cstheme="minorHAnsi"/>
        </w:rPr>
        <w:t>Signature __________________________________________</w:t>
      </w:r>
      <w:r>
        <w:rPr>
          <w:rFonts w:cstheme="minorHAnsi"/>
        </w:rPr>
        <w:tab/>
        <w:t>Date ____________________________</w:t>
      </w:r>
    </w:p>
    <w:p w14:paraId="23AF4C6D" w14:textId="77777777" w:rsidR="00F02A46" w:rsidRDefault="00F02A46" w:rsidP="00196402">
      <w:pPr>
        <w:pStyle w:val="ListParagraph"/>
        <w:numPr>
          <w:ilvl w:val="0"/>
          <w:numId w:val="119"/>
        </w:numPr>
        <w:spacing w:after="0" w:line="248" w:lineRule="auto"/>
        <w:jc w:val="both"/>
        <w:rPr>
          <w:rFonts w:cstheme="minorHAnsi"/>
        </w:rPr>
      </w:pPr>
      <w:r w:rsidRPr="00C42EC9">
        <w:rPr>
          <w:rFonts w:cstheme="minorHAnsi"/>
        </w:rPr>
        <w:t>Position of Grievant</w:t>
      </w:r>
      <w:r>
        <w:rPr>
          <w:rFonts w:cstheme="minorHAnsi"/>
        </w:rPr>
        <w:t xml:space="preserve"> _________________________________________________________________</w:t>
      </w:r>
    </w:p>
    <w:p w14:paraId="1713C213" w14:textId="77777777" w:rsidR="00F02A46" w:rsidRDefault="00F02A46" w:rsidP="00F02A46">
      <w:pPr>
        <w:spacing w:after="0"/>
        <w:rPr>
          <w:rFonts w:cstheme="minorHAnsi"/>
        </w:rPr>
      </w:pPr>
      <w:r>
        <w:rPr>
          <w:rFonts w:cstheme="minorHAnsi"/>
        </w:rPr>
        <w:t>Signature __________________________________________</w:t>
      </w:r>
      <w:r>
        <w:rPr>
          <w:rFonts w:cstheme="minorHAnsi"/>
        </w:rPr>
        <w:tab/>
        <w:t>Date ____________________________</w:t>
      </w:r>
    </w:p>
    <w:p w14:paraId="6C090986" w14:textId="77777777" w:rsidR="00F02A46" w:rsidRDefault="00F02A46" w:rsidP="00F02A46">
      <w:pPr>
        <w:spacing w:after="0"/>
        <w:rPr>
          <w:rFonts w:cstheme="minorHAnsi"/>
        </w:rPr>
      </w:pPr>
    </w:p>
    <w:p w14:paraId="31BF437B" w14:textId="77777777" w:rsidR="00F02A46" w:rsidRDefault="00F02A46" w:rsidP="00F02A46">
      <w:pPr>
        <w:spacing w:after="0"/>
        <w:rPr>
          <w:rFonts w:cstheme="minorHAnsi"/>
          <w:b/>
        </w:rPr>
      </w:pPr>
      <w:r w:rsidRPr="00C42EC9">
        <w:rPr>
          <w:rFonts w:cstheme="minorHAnsi"/>
          <w:b/>
        </w:rPr>
        <w:t>LEVEL THREE</w:t>
      </w:r>
    </w:p>
    <w:p w14:paraId="118C8B72" w14:textId="77777777" w:rsidR="00F02A46" w:rsidRDefault="00F02A46" w:rsidP="00196402">
      <w:pPr>
        <w:pStyle w:val="ListParagraph"/>
        <w:numPr>
          <w:ilvl w:val="0"/>
          <w:numId w:val="120"/>
        </w:numPr>
        <w:spacing w:after="0" w:line="248" w:lineRule="auto"/>
        <w:jc w:val="both"/>
        <w:rPr>
          <w:rFonts w:cstheme="minorHAnsi"/>
        </w:rPr>
      </w:pPr>
      <w:r w:rsidRPr="00722FDA">
        <w:rPr>
          <w:rFonts w:cstheme="minorHAnsi"/>
        </w:rPr>
        <w:t>Date Submitted to Arbitrator</w:t>
      </w:r>
      <w:r>
        <w:rPr>
          <w:rFonts w:cstheme="minorHAnsi"/>
        </w:rPr>
        <w:t xml:space="preserve"> __________________________________________________________</w:t>
      </w:r>
    </w:p>
    <w:p w14:paraId="57CE4C02" w14:textId="77777777" w:rsidR="00F02A46" w:rsidRDefault="00F02A46" w:rsidP="00196402">
      <w:pPr>
        <w:pStyle w:val="ListParagraph"/>
        <w:numPr>
          <w:ilvl w:val="0"/>
          <w:numId w:val="121"/>
        </w:numPr>
        <w:spacing w:after="0" w:line="248" w:lineRule="auto"/>
        <w:jc w:val="both"/>
        <w:rPr>
          <w:rFonts w:cstheme="minorHAnsi"/>
        </w:rPr>
      </w:pPr>
      <w:r w:rsidRPr="00722FDA">
        <w:rPr>
          <w:rFonts w:cstheme="minorHAnsi"/>
        </w:rPr>
        <w:t>Decision of Arbitrator</w:t>
      </w:r>
      <w:r>
        <w:rPr>
          <w:rFonts w:cstheme="minorHAnsi"/>
        </w:rPr>
        <w:t xml:space="preserve"> ________________________________________________________________</w:t>
      </w:r>
    </w:p>
    <w:p w14:paraId="2046E064" w14:textId="77777777" w:rsidR="00F02A46" w:rsidRPr="00722FDA" w:rsidRDefault="00F02A46" w:rsidP="00F02A46">
      <w:pPr>
        <w:spacing w:after="0"/>
        <w:rPr>
          <w:rFonts w:cstheme="minorHAnsi"/>
        </w:rPr>
      </w:pPr>
      <w:r>
        <w:rPr>
          <w:rFonts w:cstheme="minorHAnsi"/>
        </w:rPr>
        <w:t>Signature __________________________________________</w:t>
      </w:r>
      <w:r>
        <w:rPr>
          <w:rFonts w:cstheme="minorHAnsi"/>
        </w:rPr>
        <w:tab/>
        <w:t>Date ____________________________</w:t>
      </w:r>
    </w:p>
    <w:p w14:paraId="5A1B12E0" w14:textId="77777777" w:rsidR="00F02A46" w:rsidRPr="005E24A0" w:rsidRDefault="00F02A46" w:rsidP="00F02A46">
      <w:pPr>
        <w:spacing w:after="0"/>
        <w:jc w:val="both"/>
        <w:rPr>
          <w:rFonts w:eastAsia="Times New Roman" w:cstheme="minorHAnsi"/>
          <w:color w:val="000000"/>
        </w:rPr>
      </w:pPr>
    </w:p>
    <w:p w14:paraId="5BAFFE34" w14:textId="77777777" w:rsidR="00F02A46" w:rsidRDefault="00F02A46" w:rsidP="00F02A46">
      <w:pPr>
        <w:spacing w:after="0"/>
        <w:jc w:val="both"/>
        <w:rPr>
          <w:rFonts w:eastAsia="Times New Roman" w:cstheme="minorHAnsi"/>
          <w:color w:val="000000"/>
        </w:rPr>
      </w:pPr>
    </w:p>
    <w:p w14:paraId="09B80123" w14:textId="77777777" w:rsidR="00F02A46" w:rsidRDefault="00F02A46" w:rsidP="00F02A46">
      <w:pPr>
        <w:spacing w:after="0"/>
        <w:jc w:val="both"/>
        <w:rPr>
          <w:rFonts w:eastAsia="Times New Roman" w:cstheme="minorHAnsi"/>
          <w:color w:val="000000"/>
        </w:rPr>
      </w:pPr>
    </w:p>
    <w:p w14:paraId="731052EF" w14:textId="77777777" w:rsidR="00F02A46" w:rsidRDefault="00F02A46" w:rsidP="00F02A46">
      <w:pPr>
        <w:spacing w:after="0"/>
        <w:jc w:val="both"/>
        <w:rPr>
          <w:rFonts w:eastAsia="Times New Roman" w:cstheme="minorHAnsi"/>
          <w:color w:val="000000"/>
        </w:rPr>
      </w:pPr>
      <w:r w:rsidRPr="00230F50">
        <w:rPr>
          <w:rFonts w:eastAsia="Times New Roman" w:cstheme="minorHAnsi"/>
          <w:color w:val="000000"/>
        </w:rPr>
        <w:tab/>
        <w:t xml:space="preserve"> </w:t>
      </w:r>
    </w:p>
    <w:p w14:paraId="544A9601" w14:textId="77777777" w:rsidR="0067349C" w:rsidRDefault="0067349C" w:rsidP="00F02A46">
      <w:pPr>
        <w:spacing w:after="0"/>
        <w:jc w:val="both"/>
        <w:rPr>
          <w:rFonts w:eastAsia="Times New Roman" w:cstheme="minorHAnsi"/>
          <w:color w:val="000000"/>
        </w:rPr>
      </w:pPr>
    </w:p>
    <w:p w14:paraId="4C6995E1" w14:textId="77777777" w:rsidR="00D00F07" w:rsidRPr="00E75D00" w:rsidRDefault="00D00F07" w:rsidP="00E75D00">
      <w:pPr>
        <w:spacing w:after="0"/>
        <w:jc w:val="both"/>
        <w:rPr>
          <w:rFonts w:eastAsia="Times New Roman" w:cstheme="minorHAnsi"/>
          <w:color w:val="000000"/>
        </w:rPr>
      </w:pPr>
    </w:p>
    <w:p w14:paraId="7B9A3111" w14:textId="77777777" w:rsidR="002F5EE2" w:rsidRDefault="002F5EE2" w:rsidP="00673CE4">
      <w:pPr>
        <w:spacing w:after="0"/>
        <w:jc w:val="both"/>
        <w:rPr>
          <w:rFonts w:eastAsia="Times New Roman" w:cstheme="minorHAnsi"/>
          <w:b/>
          <w:color w:val="000000"/>
          <w:sz w:val="40"/>
          <w:szCs w:val="40"/>
        </w:rPr>
      </w:pPr>
    </w:p>
    <w:p w14:paraId="09A7B9B3" w14:textId="4147D3EE" w:rsidR="00673CE4" w:rsidRDefault="00673CE4" w:rsidP="00673CE4">
      <w:pPr>
        <w:spacing w:after="0"/>
        <w:jc w:val="both"/>
        <w:rPr>
          <w:rFonts w:eastAsia="Times New Roman" w:cstheme="minorHAnsi"/>
          <w:b/>
          <w:color w:val="000000"/>
          <w:sz w:val="40"/>
          <w:szCs w:val="40"/>
        </w:rPr>
      </w:pPr>
      <w:r>
        <w:rPr>
          <w:rFonts w:eastAsia="Times New Roman" w:cstheme="minorHAnsi"/>
          <w:b/>
          <w:color w:val="000000"/>
          <w:sz w:val="40"/>
          <w:szCs w:val="40"/>
        </w:rPr>
        <w:lastRenderedPageBreak/>
        <w:t>Attachment II</w:t>
      </w:r>
    </w:p>
    <w:p w14:paraId="028BBD28" w14:textId="77777777" w:rsidR="00E85A11" w:rsidRPr="00E85A11" w:rsidRDefault="00E85A11" w:rsidP="00E85A11">
      <w:pPr>
        <w:spacing w:after="0"/>
        <w:jc w:val="both"/>
        <w:rPr>
          <w:rFonts w:eastAsia="Times New Roman" w:cstheme="minorHAnsi"/>
          <w:b/>
          <w:bCs/>
          <w:color w:val="000000"/>
        </w:rPr>
      </w:pPr>
      <w:r w:rsidRPr="00E85A11">
        <w:rPr>
          <w:rFonts w:eastAsia="Times New Roman" w:cstheme="minorHAnsi"/>
          <w:b/>
          <w:bCs/>
          <w:color w:val="000000"/>
        </w:rPr>
        <w:t>GARRETT ADMINISTRATORS AND SUPERVISORS ASSOCIAITON</w:t>
      </w:r>
    </w:p>
    <w:p w14:paraId="45E452B1" w14:textId="77777777" w:rsidR="00E85A11" w:rsidRPr="00E85A11" w:rsidRDefault="00E85A11" w:rsidP="00E85A11">
      <w:pPr>
        <w:spacing w:after="0"/>
        <w:jc w:val="both"/>
        <w:rPr>
          <w:rFonts w:eastAsia="Times New Roman" w:cstheme="minorHAnsi"/>
          <w:b/>
          <w:bCs/>
          <w:color w:val="000000"/>
        </w:rPr>
      </w:pPr>
      <w:r w:rsidRPr="00E85A11">
        <w:rPr>
          <w:rFonts w:eastAsia="Times New Roman" w:cstheme="minorHAnsi"/>
          <w:b/>
          <w:bCs/>
          <w:color w:val="000000"/>
        </w:rPr>
        <w:t>SICK LEAVE DONATION PLAN</w:t>
      </w:r>
    </w:p>
    <w:p w14:paraId="63451BC1" w14:textId="77777777" w:rsidR="00167931" w:rsidRDefault="00167931" w:rsidP="00167931">
      <w:pPr>
        <w:spacing w:after="0"/>
        <w:jc w:val="both"/>
        <w:rPr>
          <w:rFonts w:eastAsia="Times New Roman" w:cstheme="minorHAnsi"/>
          <w:color w:val="000000"/>
        </w:rPr>
      </w:pPr>
    </w:p>
    <w:p w14:paraId="6D46A895" w14:textId="77777777" w:rsidR="00E85A11" w:rsidRDefault="00E85A11" w:rsidP="00196402">
      <w:pPr>
        <w:pStyle w:val="ListParagraph"/>
        <w:numPr>
          <w:ilvl w:val="0"/>
          <w:numId w:val="122"/>
        </w:numPr>
        <w:spacing w:after="0"/>
        <w:jc w:val="both"/>
        <w:rPr>
          <w:rFonts w:eastAsia="Times New Roman" w:cstheme="minorHAnsi"/>
          <w:color w:val="000000"/>
        </w:rPr>
      </w:pPr>
      <w:r w:rsidRPr="00E85A11">
        <w:rPr>
          <w:rFonts w:eastAsia="Times New Roman" w:cstheme="minorHAnsi"/>
          <w:color w:val="000000"/>
        </w:rPr>
        <w:t>All administrators on active duty in Garrett County are eligible to receive sick leave contributed for their use by other employees in the bargaining unit. Additionally, the superintendent, assistant superintendent(s), director of human resources, director of finance, finance coordinator and all Secretary II employees are eligible to participate in the Sick Leave Donation Plan.  Sick leave can be donated by an unlimited number of personnel listed above up to a maximum of one (1) year.</w:t>
      </w:r>
    </w:p>
    <w:p w14:paraId="4ABE446E" w14:textId="77777777" w:rsidR="00E85A11" w:rsidRDefault="00E85A11" w:rsidP="00E85A11">
      <w:pPr>
        <w:spacing w:after="0"/>
        <w:jc w:val="both"/>
        <w:rPr>
          <w:rFonts w:eastAsia="Times New Roman" w:cstheme="minorHAnsi"/>
          <w:color w:val="000000"/>
        </w:rPr>
      </w:pPr>
    </w:p>
    <w:p w14:paraId="005403CF" w14:textId="77777777" w:rsidR="00E85A11" w:rsidRPr="00E85A11" w:rsidRDefault="00E85A11" w:rsidP="00196402">
      <w:pPr>
        <w:pStyle w:val="ListParagraph"/>
        <w:widowControl w:val="0"/>
        <w:numPr>
          <w:ilvl w:val="0"/>
          <w:numId w:val="123"/>
        </w:numPr>
        <w:tabs>
          <w:tab w:val="left" w:pos="360"/>
        </w:tabs>
        <w:autoSpaceDE w:val="0"/>
        <w:autoSpaceDN w:val="0"/>
        <w:adjustRightInd w:val="0"/>
        <w:jc w:val="both"/>
        <w:rPr>
          <w:b/>
          <w:bCs/>
          <w:kern w:val="1"/>
        </w:rPr>
      </w:pPr>
      <w:r w:rsidRPr="00E85A11">
        <w:rPr>
          <w:b/>
          <w:bCs/>
          <w:kern w:val="1"/>
        </w:rPr>
        <w:t>Eligibility for Benefits and Implementation:</w:t>
      </w:r>
    </w:p>
    <w:p w14:paraId="3222D97E" w14:textId="77777777" w:rsidR="00E85A11" w:rsidRDefault="00E85A11" w:rsidP="00E85A11">
      <w:pPr>
        <w:widowControl w:val="0"/>
        <w:tabs>
          <w:tab w:val="left" w:pos="360"/>
          <w:tab w:val="left" w:pos="720"/>
        </w:tabs>
        <w:autoSpaceDE w:val="0"/>
        <w:autoSpaceDN w:val="0"/>
        <w:adjustRightInd w:val="0"/>
        <w:ind w:left="720" w:hanging="720"/>
        <w:jc w:val="both"/>
        <w:rPr>
          <w:kern w:val="1"/>
        </w:rPr>
      </w:pPr>
      <w:r>
        <w:rPr>
          <w:kern w:val="1"/>
        </w:rPr>
        <w:tab/>
        <w:t>1.</w:t>
      </w:r>
      <w:r>
        <w:rPr>
          <w:kern w:val="1"/>
        </w:rPr>
        <w:tab/>
        <w:t>Benefits are available only when the administrator has a severe medical hardship (catastrophic illness or serious accident).</w:t>
      </w:r>
    </w:p>
    <w:p w14:paraId="7DFE8093" w14:textId="77777777" w:rsidR="00E85A11" w:rsidRDefault="00E85A11" w:rsidP="00E85A11">
      <w:pPr>
        <w:widowControl w:val="0"/>
        <w:tabs>
          <w:tab w:val="left" w:pos="360"/>
          <w:tab w:val="left" w:pos="720"/>
        </w:tabs>
        <w:autoSpaceDE w:val="0"/>
        <w:autoSpaceDN w:val="0"/>
        <w:adjustRightInd w:val="0"/>
        <w:ind w:left="720" w:hanging="720"/>
        <w:jc w:val="both"/>
        <w:rPr>
          <w:kern w:val="1"/>
        </w:rPr>
      </w:pPr>
      <w:r>
        <w:rPr>
          <w:kern w:val="1"/>
        </w:rPr>
        <w:tab/>
        <w:t>2.</w:t>
      </w:r>
      <w:r>
        <w:rPr>
          <w:kern w:val="1"/>
        </w:rPr>
        <w:tab/>
        <w:t>The serious health condition must be supported by a note from a physician.</w:t>
      </w:r>
    </w:p>
    <w:p w14:paraId="279792C5" w14:textId="77777777" w:rsidR="00E85A11" w:rsidRDefault="00E85A11" w:rsidP="00E85A11">
      <w:pPr>
        <w:widowControl w:val="0"/>
        <w:tabs>
          <w:tab w:val="left" w:pos="360"/>
          <w:tab w:val="left" w:pos="720"/>
        </w:tabs>
        <w:autoSpaceDE w:val="0"/>
        <w:autoSpaceDN w:val="0"/>
        <w:adjustRightInd w:val="0"/>
        <w:ind w:left="720" w:hanging="720"/>
        <w:jc w:val="both"/>
        <w:rPr>
          <w:kern w:val="1"/>
        </w:rPr>
      </w:pPr>
      <w:r>
        <w:rPr>
          <w:kern w:val="1"/>
        </w:rPr>
        <w:tab/>
        <w:t>3.</w:t>
      </w:r>
      <w:r>
        <w:rPr>
          <w:kern w:val="1"/>
        </w:rPr>
        <w:tab/>
        <w:t>Benefits can be received only after all accumulated sick leave has been exhausted.</w:t>
      </w:r>
    </w:p>
    <w:p w14:paraId="7CE663B5" w14:textId="77777777" w:rsidR="00E85A11" w:rsidRDefault="00E85A11" w:rsidP="00E85A11">
      <w:pPr>
        <w:widowControl w:val="0"/>
        <w:tabs>
          <w:tab w:val="left" w:pos="360"/>
          <w:tab w:val="left" w:pos="720"/>
        </w:tabs>
        <w:autoSpaceDE w:val="0"/>
        <w:autoSpaceDN w:val="0"/>
        <w:adjustRightInd w:val="0"/>
        <w:ind w:left="720" w:hanging="720"/>
        <w:jc w:val="both"/>
        <w:rPr>
          <w:kern w:val="1"/>
        </w:rPr>
      </w:pPr>
      <w:r>
        <w:rPr>
          <w:kern w:val="1"/>
        </w:rPr>
        <w:tab/>
        <w:t>4.</w:t>
      </w:r>
      <w:r>
        <w:rPr>
          <w:kern w:val="1"/>
        </w:rPr>
        <w:tab/>
        <w:t>An administrator who is on leave of absence without pay, suspended or terminated from the Garrett County Board of Education is not eligible.</w:t>
      </w:r>
    </w:p>
    <w:p w14:paraId="2D8C1649" w14:textId="77777777" w:rsidR="00E85A11" w:rsidRDefault="00E85A11" w:rsidP="00E85A11">
      <w:pPr>
        <w:widowControl w:val="0"/>
        <w:tabs>
          <w:tab w:val="left" w:pos="360"/>
          <w:tab w:val="left" w:pos="720"/>
        </w:tabs>
        <w:autoSpaceDE w:val="0"/>
        <w:autoSpaceDN w:val="0"/>
        <w:adjustRightInd w:val="0"/>
        <w:ind w:left="720" w:hanging="720"/>
        <w:jc w:val="both"/>
        <w:rPr>
          <w:kern w:val="1"/>
        </w:rPr>
      </w:pPr>
      <w:r>
        <w:rPr>
          <w:kern w:val="1"/>
        </w:rPr>
        <w:tab/>
        <w:t>5.</w:t>
      </w:r>
      <w:r>
        <w:rPr>
          <w:kern w:val="1"/>
        </w:rPr>
        <w:tab/>
        <w:t>Any administrator receiving Workmen’s Compensation or disability benefits is not eligible to receive benefits from this plan.</w:t>
      </w:r>
    </w:p>
    <w:p w14:paraId="723FA7FD" w14:textId="77777777" w:rsidR="00E85A11" w:rsidRDefault="00E85A11" w:rsidP="00E85A11">
      <w:pPr>
        <w:widowControl w:val="0"/>
        <w:tabs>
          <w:tab w:val="left" w:pos="360"/>
          <w:tab w:val="left" w:pos="720"/>
        </w:tabs>
        <w:autoSpaceDE w:val="0"/>
        <w:autoSpaceDN w:val="0"/>
        <w:adjustRightInd w:val="0"/>
        <w:ind w:left="720" w:hanging="720"/>
        <w:jc w:val="both"/>
        <w:rPr>
          <w:kern w:val="1"/>
        </w:rPr>
      </w:pPr>
      <w:r>
        <w:rPr>
          <w:kern w:val="1"/>
        </w:rPr>
        <w:tab/>
        <w:t>6.</w:t>
      </w:r>
      <w:r>
        <w:rPr>
          <w:kern w:val="1"/>
        </w:rPr>
        <w:tab/>
        <w:t>Normal pregnancies, childbirth, childcare, or child adoption shall not be considered as eligible reasons for this benefit.</w:t>
      </w:r>
    </w:p>
    <w:p w14:paraId="0F1C7AF7" w14:textId="77777777" w:rsidR="00E85A11" w:rsidRDefault="00E85A11" w:rsidP="00E85A11">
      <w:pPr>
        <w:widowControl w:val="0"/>
        <w:tabs>
          <w:tab w:val="left" w:pos="360"/>
          <w:tab w:val="left" w:pos="720"/>
        </w:tabs>
        <w:autoSpaceDE w:val="0"/>
        <w:autoSpaceDN w:val="0"/>
        <w:adjustRightInd w:val="0"/>
        <w:ind w:left="720" w:hanging="720"/>
        <w:jc w:val="both"/>
        <w:rPr>
          <w:kern w:val="1"/>
        </w:rPr>
      </w:pPr>
      <w:r>
        <w:rPr>
          <w:kern w:val="1"/>
        </w:rPr>
        <w:tab/>
        <w:t>7.</w:t>
      </w:r>
      <w:r>
        <w:rPr>
          <w:kern w:val="1"/>
        </w:rPr>
        <w:tab/>
        <w:t>The form “Request for Sick Leave Donation Plan Benefits” and physician’s statement must be submitted to the president of the Garrett Administrators and Supervisors Association.  The officers of the association (president, vice president, secretary, and treasurer) will than review the request and give approval or denial.  Action of the officers must have the support of at least three officers.</w:t>
      </w:r>
    </w:p>
    <w:p w14:paraId="52A6187E" w14:textId="77777777" w:rsidR="00E85A11" w:rsidRDefault="00E85A11" w:rsidP="00E85A11">
      <w:pPr>
        <w:widowControl w:val="0"/>
        <w:tabs>
          <w:tab w:val="left" w:pos="360"/>
          <w:tab w:val="left" w:pos="720"/>
        </w:tabs>
        <w:autoSpaceDE w:val="0"/>
        <w:autoSpaceDN w:val="0"/>
        <w:adjustRightInd w:val="0"/>
        <w:ind w:left="720" w:hanging="720"/>
        <w:jc w:val="both"/>
        <w:rPr>
          <w:kern w:val="1"/>
        </w:rPr>
      </w:pPr>
      <w:r>
        <w:rPr>
          <w:kern w:val="1"/>
        </w:rPr>
        <w:tab/>
        <w:t>8.</w:t>
      </w:r>
      <w:r>
        <w:rPr>
          <w:kern w:val="1"/>
        </w:rPr>
        <w:tab/>
        <w:t>Following approval of the association officers, administrators will be polled using the “Authorization for Sick Leave Donation” form as to their willingness to donate sick leave and the number of days to be donated.  Each administrator may donate up to ten (10) days.</w:t>
      </w:r>
    </w:p>
    <w:p w14:paraId="49066D8B" w14:textId="77777777" w:rsidR="00E85A11" w:rsidRDefault="00E85A11" w:rsidP="00E85A11">
      <w:pPr>
        <w:widowControl w:val="0"/>
        <w:tabs>
          <w:tab w:val="left" w:pos="360"/>
          <w:tab w:val="left" w:pos="720"/>
        </w:tabs>
        <w:autoSpaceDE w:val="0"/>
        <w:autoSpaceDN w:val="0"/>
        <w:adjustRightInd w:val="0"/>
        <w:ind w:left="720" w:hanging="720"/>
        <w:jc w:val="both"/>
        <w:rPr>
          <w:kern w:val="1"/>
        </w:rPr>
      </w:pPr>
      <w:r>
        <w:rPr>
          <w:kern w:val="1"/>
        </w:rPr>
        <w:tab/>
        <w:t>9.</w:t>
      </w:r>
      <w:r>
        <w:rPr>
          <w:kern w:val="1"/>
        </w:rPr>
        <w:tab/>
        <w:t>A random selection of names shall be used to determine which donated days are used first.  A schedule of days will be submitted to the personnel office.</w:t>
      </w:r>
    </w:p>
    <w:p w14:paraId="16A54A2F" w14:textId="77777777" w:rsidR="00E85A11" w:rsidRDefault="00E85A11" w:rsidP="00E85A11">
      <w:pPr>
        <w:widowControl w:val="0"/>
        <w:tabs>
          <w:tab w:val="right" w:pos="540"/>
          <w:tab w:val="left" w:pos="720"/>
        </w:tabs>
        <w:autoSpaceDE w:val="0"/>
        <w:autoSpaceDN w:val="0"/>
        <w:adjustRightInd w:val="0"/>
        <w:ind w:left="720" w:hanging="720"/>
        <w:jc w:val="both"/>
        <w:rPr>
          <w:kern w:val="1"/>
        </w:rPr>
      </w:pPr>
      <w:r>
        <w:rPr>
          <w:kern w:val="1"/>
        </w:rPr>
        <w:tab/>
        <w:t>10.</w:t>
      </w:r>
      <w:r>
        <w:rPr>
          <w:kern w:val="1"/>
        </w:rPr>
        <w:tab/>
        <w:t>Unused days will be returned to the donating member’s accumulated sick leave.</w:t>
      </w:r>
    </w:p>
    <w:p w14:paraId="5E1BBB00" w14:textId="77777777" w:rsidR="00E85A11" w:rsidRDefault="00E85A11" w:rsidP="00E85A11">
      <w:pPr>
        <w:widowControl w:val="0"/>
        <w:tabs>
          <w:tab w:val="right" w:pos="540"/>
          <w:tab w:val="left" w:pos="691"/>
          <w:tab w:val="left" w:pos="720"/>
        </w:tabs>
        <w:autoSpaceDE w:val="0"/>
        <w:autoSpaceDN w:val="0"/>
        <w:adjustRightInd w:val="0"/>
        <w:ind w:left="720" w:hanging="720"/>
        <w:jc w:val="both"/>
        <w:rPr>
          <w:kern w:val="1"/>
        </w:rPr>
      </w:pPr>
      <w:r>
        <w:rPr>
          <w:kern w:val="1"/>
        </w:rPr>
        <w:tab/>
        <w:t>11.</w:t>
      </w:r>
      <w:r>
        <w:rPr>
          <w:kern w:val="1"/>
        </w:rPr>
        <w:tab/>
        <w:t>Once an administrator receives retirement benefits, including disability retirement, all benefits through Article IV.A.8. will stop.</w:t>
      </w:r>
    </w:p>
    <w:p w14:paraId="68E1C53E" w14:textId="77777777" w:rsidR="00E85A11" w:rsidRDefault="00E85A11" w:rsidP="00E85A11">
      <w:pPr>
        <w:widowControl w:val="0"/>
        <w:tabs>
          <w:tab w:val="right" w:pos="540"/>
          <w:tab w:val="left" w:pos="691"/>
          <w:tab w:val="left" w:pos="720"/>
        </w:tabs>
        <w:autoSpaceDE w:val="0"/>
        <w:autoSpaceDN w:val="0"/>
        <w:adjustRightInd w:val="0"/>
        <w:ind w:left="720" w:hanging="720"/>
        <w:jc w:val="both"/>
        <w:rPr>
          <w:kern w:val="1"/>
        </w:rPr>
      </w:pPr>
      <w:r>
        <w:rPr>
          <w:kern w:val="1"/>
        </w:rPr>
        <w:tab/>
        <w:t>12.</w:t>
      </w:r>
      <w:r>
        <w:rPr>
          <w:kern w:val="1"/>
        </w:rPr>
        <w:tab/>
        <w:t>The existence of this benefit and participation by an administrator in this plan does not eliminate any other benefits provided through law, policy or contract.</w:t>
      </w:r>
    </w:p>
    <w:p w14:paraId="3858B7FC" w14:textId="77777777" w:rsidR="00E85A11" w:rsidRDefault="00E85A11" w:rsidP="00196402">
      <w:pPr>
        <w:pStyle w:val="ListParagraph"/>
        <w:numPr>
          <w:ilvl w:val="0"/>
          <w:numId w:val="124"/>
        </w:numPr>
        <w:spacing w:after="0"/>
        <w:jc w:val="both"/>
        <w:rPr>
          <w:rFonts w:eastAsia="Times New Roman" w:cstheme="minorHAnsi"/>
          <w:color w:val="000000"/>
        </w:rPr>
      </w:pPr>
      <w:r w:rsidRPr="00E85A11">
        <w:rPr>
          <w:rFonts w:eastAsia="Times New Roman" w:cstheme="minorHAnsi"/>
          <w:color w:val="000000"/>
        </w:rPr>
        <w:t xml:space="preserve">The GASA shall be responsible for providing the personnel office with the names of the persons contributing days to an employee once they have been approved to receive benefits GASA shall also provide the personnel office with an authorization form signed by each person contributing days </w:t>
      </w:r>
      <w:r w:rsidRPr="00E85A11">
        <w:rPr>
          <w:rFonts w:eastAsia="Times New Roman" w:cstheme="minorHAnsi"/>
          <w:color w:val="000000"/>
        </w:rPr>
        <w:lastRenderedPageBreak/>
        <w:t>authorizing the personnel office to deduct the donated days from their accumulated sick leave.  Days will not be accepted from any administrator who has less than ten accumulated days.</w:t>
      </w:r>
    </w:p>
    <w:p w14:paraId="3E971DEE" w14:textId="77777777" w:rsidR="00E85A11" w:rsidRDefault="00E85A11" w:rsidP="00E85A11">
      <w:pPr>
        <w:spacing w:after="0"/>
        <w:jc w:val="both"/>
        <w:rPr>
          <w:rFonts w:eastAsia="Times New Roman" w:cstheme="minorHAnsi"/>
          <w:color w:val="000000"/>
        </w:rPr>
      </w:pPr>
    </w:p>
    <w:p w14:paraId="46641611" w14:textId="77777777" w:rsidR="00E85A11" w:rsidRPr="00E85A11" w:rsidRDefault="00E85A11" w:rsidP="00196402">
      <w:pPr>
        <w:pStyle w:val="ListParagraph"/>
        <w:numPr>
          <w:ilvl w:val="0"/>
          <w:numId w:val="125"/>
        </w:numPr>
        <w:spacing w:after="0"/>
        <w:jc w:val="both"/>
        <w:rPr>
          <w:rFonts w:eastAsia="Times New Roman" w:cstheme="minorHAnsi"/>
          <w:color w:val="000000"/>
        </w:rPr>
      </w:pPr>
      <w:r w:rsidRPr="00E85A11">
        <w:rPr>
          <w:rFonts w:eastAsia="Times New Roman" w:cstheme="minorHAnsi"/>
          <w:color w:val="000000"/>
        </w:rPr>
        <w:t>Representatives of the Board and the Association shall review the provisions set forth in this plan annually or as needed.</w:t>
      </w:r>
    </w:p>
    <w:p w14:paraId="08AF6584" w14:textId="77777777" w:rsidR="003B0A67" w:rsidRPr="003B0A67" w:rsidRDefault="003B0A67" w:rsidP="003B0A67">
      <w:pPr>
        <w:rPr>
          <w:rFonts w:eastAsia="Times New Roman" w:cstheme="minorHAnsi"/>
          <w:color w:val="000000"/>
        </w:rPr>
      </w:pPr>
    </w:p>
    <w:p w14:paraId="4BD63C8A" w14:textId="77777777" w:rsidR="003B0A67" w:rsidRPr="003B0A67" w:rsidRDefault="003B0A67" w:rsidP="003B0A67">
      <w:pPr>
        <w:pStyle w:val="ListParagraph"/>
        <w:ind w:left="360"/>
        <w:rPr>
          <w:rFonts w:eastAsia="Times New Roman" w:cstheme="minorHAnsi"/>
          <w:color w:val="000000"/>
        </w:rPr>
      </w:pPr>
    </w:p>
    <w:p w14:paraId="74DD4DD3" w14:textId="77777777" w:rsidR="00BD61C5" w:rsidRDefault="00BD61C5" w:rsidP="00BD61C5">
      <w:pPr>
        <w:spacing w:after="0"/>
        <w:jc w:val="both"/>
        <w:rPr>
          <w:rFonts w:eastAsia="Times New Roman" w:cstheme="minorHAnsi"/>
          <w:b/>
          <w:color w:val="000000"/>
          <w:sz w:val="28"/>
          <w:szCs w:val="28"/>
        </w:rPr>
      </w:pPr>
    </w:p>
    <w:p w14:paraId="68FF93BB" w14:textId="77777777" w:rsidR="00BD61C5" w:rsidRPr="00850D15" w:rsidRDefault="00BD61C5" w:rsidP="00BD61C5">
      <w:pPr>
        <w:spacing w:after="0"/>
        <w:jc w:val="both"/>
        <w:rPr>
          <w:rFonts w:eastAsia="Times New Roman" w:cstheme="minorHAnsi"/>
          <w:color w:val="000000"/>
        </w:rPr>
      </w:pPr>
    </w:p>
    <w:p w14:paraId="2FD36558" w14:textId="77777777" w:rsidR="0079749C" w:rsidRPr="0079749C" w:rsidRDefault="0079749C" w:rsidP="0079749C">
      <w:pPr>
        <w:spacing w:after="0"/>
        <w:jc w:val="both"/>
        <w:rPr>
          <w:rFonts w:eastAsia="Times New Roman" w:cstheme="minorHAnsi"/>
          <w:color w:val="000000"/>
        </w:rPr>
      </w:pPr>
    </w:p>
    <w:p w14:paraId="5BE3B6D6" w14:textId="77777777" w:rsidR="00F32A33" w:rsidRDefault="00F32A33" w:rsidP="00F32A33">
      <w:pPr>
        <w:spacing w:after="0"/>
        <w:jc w:val="both"/>
        <w:rPr>
          <w:kern w:val="1"/>
        </w:rPr>
      </w:pPr>
    </w:p>
    <w:p w14:paraId="49EA0FBA" w14:textId="77777777" w:rsidR="00F32A33" w:rsidRDefault="00F32A33" w:rsidP="00F32A33">
      <w:pPr>
        <w:spacing w:after="0"/>
        <w:jc w:val="both"/>
        <w:rPr>
          <w:kern w:val="1"/>
        </w:rPr>
      </w:pPr>
    </w:p>
    <w:p w14:paraId="336A2032" w14:textId="77777777" w:rsidR="00F32A33" w:rsidRDefault="00F32A33" w:rsidP="00F32A33">
      <w:pPr>
        <w:spacing w:after="0"/>
        <w:jc w:val="both"/>
        <w:rPr>
          <w:rFonts w:eastAsia="Times New Roman" w:cstheme="minorHAnsi"/>
          <w:b/>
          <w:color w:val="000000"/>
          <w:sz w:val="28"/>
          <w:szCs w:val="28"/>
        </w:rPr>
      </w:pPr>
    </w:p>
    <w:p w14:paraId="0961FEE6" w14:textId="77777777" w:rsidR="00F32A33" w:rsidRPr="00F32A33" w:rsidRDefault="00F32A33" w:rsidP="00F32A33">
      <w:pPr>
        <w:spacing w:after="0"/>
        <w:jc w:val="both"/>
        <w:rPr>
          <w:rFonts w:eastAsia="Times New Roman" w:cstheme="minorHAnsi"/>
          <w:color w:val="000000"/>
        </w:rPr>
      </w:pPr>
    </w:p>
    <w:p w14:paraId="0F7C8424" w14:textId="77777777" w:rsidR="00F32A33" w:rsidRDefault="00F32A33" w:rsidP="00F32A33">
      <w:pPr>
        <w:spacing w:after="0"/>
        <w:jc w:val="both"/>
        <w:rPr>
          <w:rFonts w:eastAsia="Times New Roman" w:cstheme="minorHAnsi"/>
          <w:b/>
          <w:color w:val="000000"/>
          <w:sz w:val="28"/>
          <w:szCs w:val="28"/>
        </w:rPr>
      </w:pPr>
    </w:p>
    <w:p w14:paraId="36E6109A" w14:textId="77777777" w:rsidR="006E3A11" w:rsidRPr="006E3A11" w:rsidRDefault="006E3A11" w:rsidP="006E3A11">
      <w:pPr>
        <w:spacing w:after="0"/>
        <w:jc w:val="both"/>
        <w:rPr>
          <w:rFonts w:eastAsia="Times New Roman" w:cstheme="minorHAnsi"/>
          <w:color w:val="000000"/>
          <w:sz w:val="28"/>
          <w:szCs w:val="28"/>
        </w:rPr>
      </w:pPr>
    </w:p>
    <w:p w14:paraId="3317AE46" w14:textId="77777777" w:rsidR="006E3A11" w:rsidRPr="006E3A11" w:rsidRDefault="006E3A11" w:rsidP="006E3A11">
      <w:pPr>
        <w:spacing w:after="0"/>
        <w:jc w:val="both"/>
        <w:rPr>
          <w:rFonts w:eastAsia="Times New Roman" w:cstheme="minorHAnsi"/>
          <w:color w:val="000000"/>
        </w:rPr>
      </w:pPr>
    </w:p>
    <w:p w14:paraId="2E859477" w14:textId="77777777" w:rsidR="006E3A11" w:rsidRPr="006E3A11" w:rsidRDefault="006E3A11" w:rsidP="006E3A11">
      <w:pPr>
        <w:spacing w:after="0"/>
        <w:jc w:val="both"/>
        <w:rPr>
          <w:rFonts w:eastAsia="Times New Roman" w:cstheme="minorHAnsi"/>
          <w:color w:val="000000"/>
        </w:rPr>
      </w:pPr>
    </w:p>
    <w:p w14:paraId="559D5552" w14:textId="77777777" w:rsidR="00CC102A" w:rsidRPr="00CC102A" w:rsidRDefault="00CC102A" w:rsidP="00CC102A">
      <w:pPr>
        <w:spacing w:after="0"/>
        <w:jc w:val="both"/>
        <w:rPr>
          <w:rFonts w:eastAsia="Times New Roman" w:cstheme="minorHAnsi"/>
          <w:color w:val="000000"/>
          <w:sz w:val="28"/>
          <w:szCs w:val="28"/>
        </w:rPr>
      </w:pPr>
    </w:p>
    <w:p w14:paraId="0FDF1E8E" w14:textId="77777777" w:rsidR="00CC102A" w:rsidRDefault="00CC102A" w:rsidP="00CC102A">
      <w:pPr>
        <w:tabs>
          <w:tab w:val="left" w:pos="1329"/>
        </w:tabs>
        <w:jc w:val="both"/>
      </w:pPr>
    </w:p>
    <w:p w14:paraId="7DA3F969" w14:textId="77777777" w:rsidR="00673CE4" w:rsidRDefault="00673CE4" w:rsidP="00CC102A">
      <w:pPr>
        <w:tabs>
          <w:tab w:val="left" w:pos="1329"/>
        </w:tabs>
        <w:jc w:val="both"/>
      </w:pPr>
    </w:p>
    <w:p w14:paraId="16A42A75" w14:textId="77777777" w:rsidR="00673CE4" w:rsidRDefault="00673CE4" w:rsidP="00CC102A">
      <w:pPr>
        <w:tabs>
          <w:tab w:val="left" w:pos="1329"/>
        </w:tabs>
        <w:jc w:val="both"/>
      </w:pPr>
    </w:p>
    <w:p w14:paraId="32FD80FA" w14:textId="77777777" w:rsidR="00673CE4" w:rsidRDefault="00673CE4" w:rsidP="00CC102A">
      <w:pPr>
        <w:tabs>
          <w:tab w:val="left" w:pos="1329"/>
        </w:tabs>
        <w:jc w:val="both"/>
      </w:pPr>
    </w:p>
    <w:p w14:paraId="4249D2AF" w14:textId="77777777" w:rsidR="00673CE4" w:rsidRDefault="00673CE4" w:rsidP="00CC102A">
      <w:pPr>
        <w:tabs>
          <w:tab w:val="left" w:pos="1329"/>
        </w:tabs>
        <w:jc w:val="both"/>
      </w:pPr>
    </w:p>
    <w:p w14:paraId="25245194" w14:textId="77777777" w:rsidR="00673CE4" w:rsidRDefault="00673CE4" w:rsidP="00CC102A">
      <w:pPr>
        <w:tabs>
          <w:tab w:val="left" w:pos="1329"/>
        </w:tabs>
        <w:jc w:val="both"/>
      </w:pPr>
    </w:p>
    <w:p w14:paraId="7D5A519C" w14:textId="77777777" w:rsidR="00673CE4" w:rsidRDefault="00673CE4" w:rsidP="00CC102A">
      <w:pPr>
        <w:tabs>
          <w:tab w:val="left" w:pos="1329"/>
        </w:tabs>
        <w:jc w:val="both"/>
      </w:pPr>
    </w:p>
    <w:p w14:paraId="0CF9CC61" w14:textId="77777777" w:rsidR="00673CE4" w:rsidRDefault="00673CE4" w:rsidP="00CC102A">
      <w:pPr>
        <w:tabs>
          <w:tab w:val="left" w:pos="1329"/>
        </w:tabs>
        <w:jc w:val="both"/>
      </w:pPr>
    </w:p>
    <w:p w14:paraId="66225EB5" w14:textId="77777777" w:rsidR="00673CE4" w:rsidRDefault="00673CE4" w:rsidP="00CC102A">
      <w:pPr>
        <w:tabs>
          <w:tab w:val="left" w:pos="1329"/>
        </w:tabs>
        <w:jc w:val="both"/>
      </w:pPr>
    </w:p>
    <w:p w14:paraId="4F982BCE" w14:textId="77777777" w:rsidR="00673CE4" w:rsidRDefault="00673CE4" w:rsidP="00CC102A">
      <w:pPr>
        <w:tabs>
          <w:tab w:val="left" w:pos="1329"/>
        </w:tabs>
        <w:jc w:val="both"/>
      </w:pPr>
    </w:p>
    <w:p w14:paraId="1BD566D0" w14:textId="77777777" w:rsidR="00673CE4" w:rsidRDefault="00673CE4" w:rsidP="00CC102A">
      <w:pPr>
        <w:tabs>
          <w:tab w:val="left" w:pos="1329"/>
        </w:tabs>
        <w:jc w:val="both"/>
      </w:pPr>
    </w:p>
    <w:p w14:paraId="64D5FF65" w14:textId="77777777" w:rsidR="00673CE4" w:rsidRDefault="00673CE4" w:rsidP="00CC102A">
      <w:pPr>
        <w:tabs>
          <w:tab w:val="left" w:pos="1329"/>
        </w:tabs>
        <w:jc w:val="both"/>
      </w:pPr>
    </w:p>
    <w:p w14:paraId="00B3AAA0" w14:textId="77777777" w:rsidR="00673CE4" w:rsidRDefault="00673CE4" w:rsidP="00CC102A">
      <w:pPr>
        <w:tabs>
          <w:tab w:val="left" w:pos="1329"/>
        </w:tabs>
        <w:jc w:val="both"/>
      </w:pPr>
    </w:p>
    <w:p w14:paraId="07A562F1" w14:textId="77777777" w:rsidR="00673CE4" w:rsidRDefault="00673CE4" w:rsidP="00CC102A">
      <w:pPr>
        <w:tabs>
          <w:tab w:val="left" w:pos="1329"/>
        </w:tabs>
        <w:jc w:val="both"/>
      </w:pPr>
    </w:p>
    <w:p w14:paraId="2E793EFD" w14:textId="77777777" w:rsidR="002F5EE2" w:rsidRDefault="002F5EE2" w:rsidP="00673CE4">
      <w:pPr>
        <w:spacing w:after="0"/>
        <w:jc w:val="both"/>
        <w:rPr>
          <w:rFonts w:eastAsia="Times New Roman" w:cstheme="minorHAnsi"/>
          <w:b/>
          <w:color w:val="000000"/>
          <w:sz w:val="40"/>
          <w:szCs w:val="40"/>
        </w:rPr>
      </w:pPr>
    </w:p>
    <w:p w14:paraId="6ED16E79" w14:textId="655950AF" w:rsidR="00673CE4" w:rsidRDefault="00673CE4" w:rsidP="00673CE4">
      <w:pPr>
        <w:spacing w:after="0"/>
        <w:jc w:val="both"/>
        <w:rPr>
          <w:rFonts w:eastAsia="Times New Roman" w:cstheme="minorHAnsi"/>
          <w:b/>
          <w:color w:val="000000"/>
          <w:sz w:val="40"/>
          <w:szCs w:val="40"/>
        </w:rPr>
      </w:pPr>
      <w:r>
        <w:rPr>
          <w:rFonts w:eastAsia="Times New Roman" w:cstheme="minorHAnsi"/>
          <w:b/>
          <w:color w:val="000000"/>
          <w:sz w:val="40"/>
          <w:szCs w:val="40"/>
        </w:rPr>
        <w:lastRenderedPageBreak/>
        <w:t>Attachment I</w:t>
      </w:r>
      <w:r w:rsidR="00E85A11">
        <w:rPr>
          <w:rFonts w:eastAsia="Times New Roman" w:cstheme="minorHAnsi"/>
          <w:b/>
          <w:color w:val="000000"/>
          <w:sz w:val="40"/>
          <w:szCs w:val="40"/>
        </w:rPr>
        <w:t>I A</w:t>
      </w:r>
    </w:p>
    <w:p w14:paraId="738802C4" w14:textId="77777777" w:rsidR="00673CE4" w:rsidRDefault="00673CE4" w:rsidP="00CC102A">
      <w:pPr>
        <w:tabs>
          <w:tab w:val="left" w:pos="1329"/>
        </w:tabs>
        <w:jc w:val="both"/>
      </w:pPr>
    </w:p>
    <w:p w14:paraId="43DF0387" w14:textId="77777777" w:rsidR="00E85A11" w:rsidRPr="00E85A11" w:rsidRDefault="00E85A11" w:rsidP="00E85A11">
      <w:pPr>
        <w:widowControl w:val="0"/>
        <w:autoSpaceDE w:val="0"/>
        <w:autoSpaceDN w:val="0"/>
        <w:adjustRightInd w:val="0"/>
        <w:spacing w:after="0" w:line="240" w:lineRule="auto"/>
        <w:rPr>
          <w:rFonts w:eastAsia="Times New Roman" w:cstheme="minorHAnsi"/>
          <w:b/>
          <w:bCs/>
          <w:kern w:val="1"/>
        </w:rPr>
      </w:pPr>
      <w:r w:rsidRPr="00E85A11">
        <w:rPr>
          <w:rFonts w:eastAsia="Times New Roman" w:cstheme="minorHAnsi"/>
          <w:b/>
          <w:bCs/>
          <w:kern w:val="1"/>
        </w:rPr>
        <w:t xml:space="preserve">GARRETT ADMINISTRATORS AND </w:t>
      </w:r>
      <w:proofErr w:type="gramStart"/>
      <w:r w:rsidRPr="00E85A11">
        <w:rPr>
          <w:rFonts w:eastAsia="Times New Roman" w:cstheme="minorHAnsi"/>
          <w:b/>
          <w:bCs/>
          <w:kern w:val="1"/>
        </w:rPr>
        <w:t>SUPERVISORS</w:t>
      </w:r>
      <w:proofErr w:type="gramEnd"/>
      <w:r w:rsidRPr="00E85A11">
        <w:rPr>
          <w:rFonts w:eastAsia="Times New Roman" w:cstheme="minorHAnsi"/>
          <w:b/>
          <w:bCs/>
          <w:kern w:val="1"/>
        </w:rPr>
        <w:t xml:space="preserve"> ASSOCIATION </w:t>
      </w:r>
    </w:p>
    <w:p w14:paraId="5D97224A" w14:textId="77777777" w:rsidR="00E85A11" w:rsidRPr="00E85A11" w:rsidRDefault="00E85A11" w:rsidP="00E85A11">
      <w:pPr>
        <w:widowControl w:val="0"/>
        <w:autoSpaceDE w:val="0"/>
        <w:autoSpaceDN w:val="0"/>
        <w:adjustRightInd w:val="0"/>
        <w:spacing w:after="0" w:line="240" w:lineRule="auto"/>
        <w:rPr>
          <w:rFonts w:eastAsia="Times New Roman" w:cstheme="minorHAnsi"/>
          <w:b/>
          <w:bCs/>
          <w:kern w:val="1"/>
        </w:rPr>
      </w:pPr>
      <w:r w:rsidRPr="00E85A11">
        <w:rPr>
          <w:rFonts w:eastAsia="Times New Roman" w:cstheme="minorHAnsi"/>
          <w:b/>
          <w:bCs/>
          <w:kern w:val="1"/>
        </w:rPr>
        <w:t>REQUEST FOR SICK LEAVE DONATION PLAN BENEFITS</w:t>
      </w:r>
    </w:p>
    <w:p w14:paraId="0A0B5F55" w14:textId="77777777" w:rsidR="00E85A11" w:rsidRPr="00E85A11" w:rsidRDefault="00E85A11" w:rsidP="00E85A11">
      <w:pPr>
        <w:widowControl w:val="0"/>
        <w:autoSpaceDE w:val="0"/>
        <w:autoSpaceDN w:val="0"/>
        <w:adjustRightInd w:val="0"/>
        <w:spacing w:after="0" w:line="240" w:lineRule="auto"/>
        <w:jc w:val="center"/>
        <w:rPr>
          <w:rFonts w:eastAsia="Times New Roman" w:cstheme="minorHAnsi"/>
          <w:b/>
          <w:bCs/>
          <w:kern w:val="1"/>
          <w:u w:val="single"/>
        </w:rPr>
      </w:pPr>
    </w:p>
    <w:p w14:paraId="7154E950" w14:textId="77777777" w:rsidR="00E85A11" w:rsidRPr="00E85A11" w:rsidRDefault="00E85A11" w:rsidP="00E85A11">
      <w:pPr>
        <w:widowControl w:val="0"/>
        <w:autoSpaceDE w:val="0"/>
        <w:autoSpaceDN w:val="0"/>
        <w:adjustRightInd w:val="0"/>
        <w:spacing w:after="0" w:line="240" w:lineRule="auto"/>
        <w:jc w:val="center"/>
        <w:rPr>
          <w:rFonts w:eastAsia="Times New Roman" w:cstheme="minorHAnsi"/>
          <w:b/>
          <w:bCs/>
          <w:kern w:val="1"/>
          <w:u w:val="single"/>
        </w:rPr>
      </w:pPr>
    </w:p>
    <w:p w14:paraId="61878D0F"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r w:rsidRPr="00E85A11">
        <w:rPr>
          <w:rFonts w:eastAsia="Times New Roman" w:cstheme="minorHAnsi"/>
          <w:kern w:val="1"/>
        </w:rPr>
        <w:t>NAME OF EMPLOYEE</w:t>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p>
    <w:p w14:paraId="283B60FA"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p>
    <w:p w14:paraId="09041936"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r w:rsidRPr="00E85A11">
        <w:rPr>
          <w:rFonts w:eastAsia="Times New Roman" w:cstheme="minorHAnsi"/>
          <w:kern w:val="1"/>
        </w:rPr>
        <w:t>EMPLOYEE’S SIGNATURE</w:t>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p>
    <w:p w14:paraId="7D47DD8B"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p>
    <w:p w14:paraId="490B0ECA"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r w:rsidRPr="00E85A11">
        <w:rPr>
          <w:rFonts w:eastAsia="Times New Roman" w:cstheme="minorHAnsi"/>
          <w:kern w:val="1"/>
        </w:rPr>
        <w:t>DATE</w:t>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p>
    <w:p w14:paraId="4843276F"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p>
    <w:p w14:paraId="534CB52D"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r w:rsidRPr="00E85A11">
        <w:rPr>
          <w:rFonts w:eastAsia="Times New Roman" w:cstheme="minorHAnsi"/>
          <w:kern w:val="1"/>
        </w:rPr>
        <w:t>APPROXIMATE NUMBER OF DAYS NEEDED</w:t>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p>
    <w:p w14:paraId="40CF4FBF"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p>
    <w:p w14:paraId="6C332867"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r w:rsidRPr="00E85A11">
        <w:rPr>
          <w:rFonts w:eastAsia="Times New Roman" w:cstheme="minorHAnsi"/>
          <w:kern w:val="1"/>
        </w:rPr>
        <w:t>REASON FOR REQUEST</w:t>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p>
    <w:p w14:paraId="01A1E558"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p>
    <w:p w14:paraId="3AE80011"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r w:rsidRPr="00E85A11">
        <w:rPr>
          <w:rFonts w:eastAsia="Times New Roman" w:cstheme="minorHAnsi"/>
          <w:kern w:val="1"/>
        </w:rPr>
        <w:t>ATTACH PHYSICIAN’S STATEMENT VERIFYING THE NEED FOR EXTENDED SICK LEAVE.</w:t>
      </w:r>
    </w:p>
    <w:p w14:paraId="71574E43"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p>
    <w:p w14:paraId="3D624D96"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r w:rsidRPr="00E85A11">
        <w:rPr>
          <w:rFonts w:eastAsia="Times New Roman" w:cstheme="minorHAnsi"/>
          <w:kern w:val="1"/>
        </w:rPr>
        <w:t>SUBMIT THIS FORM TO THE PRESIDENT OF THE ASSOCIATION.</w:t>
      </w:r>
    </w:p>
    <w:p w14:paraId="7F474709"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p>
    <w:p w14:paraId="6C7D1269"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r w:rsidRPr="00E85A11">
        <w:rPr>
          <w:rFonts w:eastAsia="Times New Roman" w:cstheme="minorHAnsi"/>
          <w:kern w:val="1"/>
        </w:rPr>
        <w:t>ASSOCIATION RESPONSE:</w:t>
      </w:r>
    </w:p>
    <w:p w14:paraId="153846F3"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p>
    <w:p w14:paraId="2B06950C"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r w:rsidRPr="00E85A11">
        <w:rPr>
          <w:rFonts w:eastAsia="Times New Roman" w:cstheme="minorHAnsi"/>
          <w:kern w:val="1"/>
        </w:rPr>
        <w:tab/>
      </w:r>
      <w:r w:rsidRPr="00E85A11">
        <w:rPr>
          <w:rFonts w:eastAsia="Times New Roman" w:cstheme="minorHAnsi"/>
          <w:kern w:val="1"/>
          <w:u w:val="single"/>
        </w:rPr>
        <w:tab/>
      </w:r>
      <w:r w:rsidRPr="00E85A11">
        <w:rPr>
          <w:rFonts w:eastAsia="Times New Roman" w:cstheme="minorHAnsi"/>
          <w:kern w:val="1"/>
        </w:rPr>
        <w:t>DAYS HAVE BEEN APPROVED</w:t>
      </w:r>
    </w:p>
    <w:p w14:paraId="3690ACC0"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p>
    <w:p w14:paraId="67400ED9"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r w:rsidRPr="00E85A11">
        <w:rPr>
          <w:rFonts w:eastAsia="Times New Roman" w:cstheme="minorHAnsi"/>
          <w:kern w:val="1"/>
        </w:rPr>
        <w:tab/>
      </w:r>
      <w:r w:rsidRPr="00E85A11">
        <w:rPr>
          <w:rFonts w:eastAsia="Times New Roman" w:cstheme="minorHAnsi"/>
          <w:kern w:val="1"/>
          <w:u w:val="single"/>
        </w:rPr>
        <w:tab/>
      </w:r>
      <w:r w:rsidRPr="00E85A11">
        <w:rPr>
          <w:rFonts w:eastAsia="Times New Roman" w:cstheme="minorHAnsi"/>
          <w:kern w:val="1"/>
        </w:rPr>
        <w:t>BENEFIT DENIED</w:t>
      </w:r>
    </w:p>
    <w:p w14:paraId="1F869784"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p>
    <w:p w14:paraId="096F6006"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r w:rsidRPr="00E85A11">
        <w:rPr>
          <w:rFonts w:eastAsia="Times New Roman" w:cstheme="minorHAnsi"/>
          <w:kern w:val="1"/>
        </w:rPr>
        <w:tab/>
      </w:r>
      <w:r w:rsidRPr="00E85A11">
        <w:rPr>
          <w:rFonts w:eastAsia="Times New Roman" w:cstheme="minorHAnsi"/>
          <w:kern w:val="1"/>
        </w:rPr>
        <w:tab/>
      </w:r>
    </w:p>
    <w:p w14:paraId="10C37B15"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r w:rsidRPr="00E85A11">
        <w:rPr>
          <w:rFonts w:eastAsia="Times New Roman" w:cstheme="minorHAnsi"/>
          <w:kern w:val="1"/>
        </w:rPr>
        <w:tab/>
      </w:r>
      <w:r w:rsidRPr="00E85A11">
        <w:rPr>
          <w:rFonts w:eastAsia="Times New Roman" w:cstheme="minorHAnsi"/>
          <w:kern w:val="1"/>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p>
    <w:p w14:paraId="3655913F"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r w:rsidRPr="00E85A11">
        <w:rPr>
          <w:rFonts w:eastAsia="Times New Roman" w:cstheme="minorHAnsi"/>
          <w:kern w:val="1"/>
        </w:rPr>
        <w:tab/>
      </w:r>
      <w:r w:rsidRPr="00E85A11">
        <w:rPr>
          <w:rFonts w:eastAsia="Times New Roman" w:cstheme="minorHAnsi"/>
          <w:kern w:val="1"/>
        </w:rPr>
        <w:tab/>
      </w:r>
      <w:r w:rsidRPr="00E85A11">
        <w:rPr>
          <w:rFonts w:eastAsia="Times New Roman" w:cstheme="minorHAnsi"/>
          <w:kern w:val="1"/>
        </w:rPr>
        <w:tab/>
        <w:t>PRESIDENT’S SIGNATURE</w:t>
      </w:r>
    </w:p>
    <w:p w14:paraId="0BB1F5B5"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rPr>
      </w:pPr>
    </w:p>
    <w:p w14:paraId="452BCFBC"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kern w:val="1"/>
          <w:u w:val="single"/>
        </w:rPr>
      </w:pPr>
      <w:r w:rsidRPr="00E85A11">
        <w:rPr>
          <w:rFonts w:eastAsia="Times New Roman" w:cstheme="minorHAnsi"/>
          <w:kern w:val="1"/>
        </w:rPr>
        <w:tab/>
      </w:r>
      <w:r w:rsidRPr="00E85A11">
        <w:rPr>
          <w:rFonts w:eastAsia="Times New Roman" w:cstheme="minorHAnsi"/>
          <w:kern w:val="1"/>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r w:rsidRPr="00E85A11">
        <w:rPr>
          <w:rFonts w:eastAsia="Times New Roman" w:cstheme="minorHAnsi"/>
          <w:kern w:val="1"/>
          <w:u w:val="single"/>
        </w:rPr>
        <w:tab/>
      </w:r>
    </w:p>
    <w:p w14:paraId="3CCD34DE" w14:textId="77777777" w:rsidR="00E85A11" w:rsidRPr="00E85A11" w:rsidRDefault="00E85A11" w:rsidP="00E85A11">
      <w:pPr>
        <w:widowControl w:val="0"/>
        <w:autoSpaceDE w:val="0"/>
        <w:autoSpaceDN w:val="0"/>
        <w:adjustRightInd w:val="0"/>
        <w:spacing w:after="0" w:line="240" w:lineRule="auto"/>
        <w:jc w:val="both"/>
        <w:rPr>
          <w:rFonts w:eastAsia="Times New Roman" w:cstheme="minorHAnsi"/>
        </w:rPr>
      </w:pPr>
      <w:r w:rsidRPr="00E85A11">
        <w:rPr>
          <w:rFonts w:eastAsia="Times New Roman" w:cstheme="minorHAnsi"/>
          <w:kern w:val="1"/>
        </w:rPr>
        <w:tab/>
      </w:r>
      <w:r w:rsidRPr="00E85A11">
        <w:rPr>
          <w:rFonts w:eastAsia="Times New Roman" w:cstheme="minorHAnsi"/>
          <w:kern w:val="1"/>
        </w:rPr>
        <w:tab/>
      </w:r>
      <w:r w:rsidRPr="00E85A11">
        <w:rPr>
          <w:rFonts w:eastAsia="Times New Roman" w:cstheme="minorHAnsi"/>
          <w:kern w:val="1"/>
        </w:rPr>
        <w:tab/>
        <w:t>DATE</w:t>
      </w:r>
    </w:p>
    <w:p w14:paraId="2771ECC3" w14:textId="77777777" w:rsidR="00673CE4" w:rsidRPr="00E85A11" w:rsidRDefault="00673CE4" w:rsidP="00CC102A">
      <w:pPr>
        <w:tabs>
          <w:tab w:val="left" w:pos="1329"/>
        </w:tabs>
        <w:jc w:val="both"/>
        <w:rPr>
          <w:rFonts w:cstheme="minorHAnsi"/>
        </w:rPr>
      </w:pPr>
    </w:p>
    <w:p w14:paraId="5894AC96" w14:textId="77777777" w:rsidR="00673CE4" w:rsidRDefault="00673CE4" w:rsidP="00CC102A">
      <w:pPr>
        <w:tabs>
          <w:tab w:val="left" w:pos="1329"/>
        </w:tabs>
        <w:jc w:val="both"/>
      </w:pPr>
    </w:p>
    <w:p w14:paraId="5AADD5BA" w14:textId="77777777" w:rsidR="00673CE4" w:rsidRDefault="00673CE4" w:rsidP="00CC102A">
      <w:pPr>
        <w:tabs>
          <w:tab w:val="left" w:pos="1329"/>
        </w:tabs>
        <w:jc w:val="both"/>
      </w:pPr>
    </w:p>
    <w:p w14:paraId="59ED153D" w14:textId="77777777" w:rsidR="00673CE4" w:rsidRDefault="00673CE4" w:rsidP="00CC102A">
      <w:pPr>
        <w:tabs>
          <w:tab w:val="left" w:pos="1329"/>
        </w:tabs>
        <w:jc w:val="both"/>
      </w:pPr>
    </w:p>
    <w:p w14:paraId="7754A8BD" w14:textId="77777777" w:rsidR="00673CE4" w:rsidRDefault="00673CE4" w:rsidP="00CC102A">
      <w:pPr>
        <w:tabs>
          <w:tab w:val="left" w:pos="1329"/>
        </w:tabs>
        <w:jc w:val="both"/>
      </w:pPr>
    </w:p>
    <w:p w14:paraId="05DA43DD" w14:textId="77777777" w:rsidR="00673CE4" w:rsidRDefault="00673CE4" w:rsidP="00CC102A">
      <w:pPr>
        <w:tabs>
          <w:tab w:val="left" w:pos="1329"/>
        </w:tabs>
        <w:jc w:val="both"/>
      </w:pPr>
    </w:p>
    <w:p w14:paraId="38C8CFB4" w14:textId="77777777" w:rsidR="00535C33" w:rsidRDefault="00535C33" w:rsidP="00673CE4">
      <w:pPr>
        <w:spacing w:after="0"/>
        <w:jc w:val="both"/>
        <w:rPr>
          <w:rFonts w:eastAsia="Times New Roman" w:cstheme="minorHAnsi"/>
          <w:b/>
          <w:color w:val="000000"/>
          <w:sz w:val="40"/>
          <w:szCs w:val="40"/>
        </w:rPr>
      </w:pPr>
    </w:p>
    <w:p w14:paraId="27A7EAC4" w14:textId="77777777" w:rsidR="00535C33" w:rsidRDefault="00535C33" w:rsidP="00673CE4">
      <w:pPr>
        <w:spacing w:after="0"/>
        <w:jc w:val="both"/>
        <w:rPr>
          <w:rFonts w:eastAsia="Times New Roman" w:cstheme="minorHAnsi"/>
          <w:b/>
          <w:color w:val="000000"/>
          <w:sz w:val="40"/>
          <w:szCs w:val="40"/>
        </w:rPr>
      </w:pPr>
    </w:p>
    <w:p w14:paraId="00CD10F7" w14:textId="0AD4FAD8" w:rsidR="00673CE4" w:rsidRDefault="00673CE4" w:rsidP="00673CE4">
      <w:pPr>
        <w:spacing w:after="0"/>
        <w:jc w:val="both"/>
        <w:rPr>
          <w:rFonts w:eastAsia="Times New Roman" w:cstheme="minorHAnsi"/>
          <w:b/>
          <w:color w:val="000000"/>
          <w:sz w:val="40"/>
          <w:szCs w:val="40"/>
        </w:rPr>
      </w:pPr>
      <w:r>
        <w:rPr>
          <w:rFonts w:eastAsia="Times New Roman" w:cstheme="minorHAnsi"/>
          <w:b/>
          <w:color w:val="000000"/>
          <w:sz w:val="40"/>
          <w:szCs w:val="40"/>
        </w:rPr>
        <w:lastRenderedPageBreak/>
        <w:t>Attachment I</w:t>
      </w:r>
      <w:r w:rsidR="00E85A11">
        <w:rPr>
          <w:rFonts w:eastAsia="Times New Roman" w:cstheme="minorHAnsi"/>
          <w:b/>
          <w:color w:val="000000"/>
          <w:sz w:val="40"/>
          <w:szCs w:val="40"/>
        </w:rPr>
        <w:t>II</w:t>
      </w:r>
    </w:p>
    <w:tbl>
      <w:tblPr>
        <w:tblW w:w="9060" w:type="dxa"/>
        <w:tblLook w:val="04A0" w:firstRow="1" w:lastRow="0" w:firstColumn="1" w:lastColumn="0" w:noHBand="0" w:noVBand="1"/>
      </w:tblPr>
      <w:tblGrid>
        <w:gridCol w:w="1080"/>
        <w:gridCol w:w="1710"/>
        <w:gridCol w:w="1710"/>
        <w:gridCol w:w="1520"/>
        <w:gridCol w:w="1520"/>
        <w:gridCol w:w="1520"/>
      </w:tblGrid>
      <w:tr w:rsidR="00B077E9" w:rsidRPr="00B077E9" w14:paraId="11E9246A" w14:textId="77777777" w:rsidTr="00B077E9">
        <w:trPr>
          <w:trHeight w:val="285"/>
        </w:trPr>
        <w:tc>
          <w:tcPr>
            <w:tcW w:w="1080" w:type="dxa"/>
            <w:tcBorders>
              <w:top w:val="nil"/>
              <w:left w:val="nil"/>
              <w:bottom w:val="nil"/>
              <w:right w:val="nil"/>
            </w:tcBorders>
            <w:shd w:val="clear" w:color="auto" w:fill="auto"/>
            <w:noWrap/>
            <w:vAlign w:val="bottom"/>
            <w:hideMark/>
          </w:tcPr>
          <w:p w14:paraId="4A0E419E"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1FF82C42"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0EC69BFF"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745B4C11"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6D821E7C"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33D8740F"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Appendix E.4</w:t>
            </w:r>
          </w:p>
        </w:tc>
      </w:tr>
      <w:tr w:rsidR="00B077E9" w:rsidRPr="00B077E9" w14:paraId="4119FA47" w14:textId="77777777" w:rsidTr="00B077E9">
        <w:trPr>
          <w:trHeight w:val="360"/>
        </w:trPr>
        <w:tc>
          <w:tcPr>
            <w:tcW w:w="9060" w:type="dxa"/>
            <w:gridSpan w:val="6"/>
            <w:tcBorders>
              <w:top w:val="nil"/>
              <w:left w:val="nil"/>
              <w:bottom w:val="nil"/>
              <w:right w:val="nil"/>
            </w:tcBorders>
            <w:shd w:val="clear" w:color="auto" w:fill="auto"/>
            <w:noWrap/>
            <w:vAlign w:val="bottom"/>
            <w:hideMark/>
          </w:tcPr>
          <w:p w14:paraId="3826BC7E"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Garrett County Board of Education</w:t>
            </w:r>
          </w:p>
        </w:tc>
      </w:tr>
      <w:tr w:rsidR="00B077E9" w:rsidRPr="00B077E9" w14:paraId="3D10CF9B" w14:textId="77777777" w:rsidTr="00B077E9">
        <w:trPr>
          <w:trHeight w:val="360"/>
        </w:trPr>
        <w:tc>
          <w:tcPr>
            <w:tcW w:w="9060" w:type="dxa"/>
            <w:gridSpan w:val="6"/>
            <w:tcBorders>
              <w:top w:val="nil"/>
              <w:left w:val="nil"/>
              <w:bottom w:val="nil"/>
              <w:right w:val="nil"/>
            </w:tcBorders>
            <w:shd w:val="clear" w:color="auto" w:fill="auto"/>
            <w:noWrap/>
            <w:vAlign w:val="bottom"/>
            <w:hideMark/>
          </w:tcPr>
          <w:p w14:paraId="1CA33ABB"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A &amp; S Salary Scales</w:t>
            </w:r>
          </w:p>
        </w:tc>
      </w:tr>
      <w:tr w:rsidR="00B077E9" w:rsidRPr="00B077E9" w14:paraId="1DEEF132" w14:textId="77777777" w:rsidTr="00B077E9">
        <w:trPr>
          <w:trHeight w:val="360"/>
        </w:trPr>
        <w:tc>
          <w:tcPr>
            <w:tcW w:w="9060" w:type="dxa"/>
            <w:gridSpan w:val="6"/>
            <w:tcBorders>
              <w:top w:val="nil"/>
              <w:left w:val="nil"/>
              <w:bottom w:val="nil"/>
              <w:right w:val="nil"/>
            </w:tcBorders>
            <w:shd w:val="clear" w:color="auto" w:fill="auto"/>
            <w:noWrap/>
            <w:vAlign w:val="bottom"/>
            <w:hideMark/>
          </w:tcPr>
          <w:p w14:paraId="48F94593"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Fiscal Year 2025</w:t>
            </w:r>
          </w:p>
        </w:tc>
      </w:tr>
      <w:tr w:rsidR="00B077E9" w:rsidRPr="00B077E9" w14:paraId="609D64B8" w14:textId="77777777" w:rsidTr="00B077E9">
        <w:trPr>
          <w:trHeight w:val="285"/>
        </w:trPr>
        <w:tc>
          <w:tcPr>
            <w:tcW w:w="1080" w:type="dxa"/>
            <w:tcBorders>
              <w:top w:val="nil"/>
              <w:left w:val="nil"/>
              <w:bottom w:val="nil"/>
              <w:right w:val="nil"/>
            </w:tcBorders>
            <w:shd w:val="clear" w:color="auto" w:fill="auto"/>
            <w:noWrap/>
            <w:vAlign w:val="bottom"/>
            <w:hideMark/>
          </w:tcPr>
          <w:p w14:paraId="72A7C801" w14:textId="77777777" w:rsidR="00B077E9" w:rsidRPr="00B077E9" w:rsidRDefault="00B077E9" w:rsidP="00B077E9">
            <w:pPr>
              <w:spacing w:after="0" w:line="240" w:lineRule="auto"/>
              <w:jc w:val="center"/>
              <w:rPr>
                <w:rFonts w:eastAsia="Times New Roman" w:cstheme="minorHAnsi"/>
                <w:color w:val="000000"/>
              </w:rPr>
            </w:pPr>
          </w:p>
        </w:tc>
        <w:tc>
          <w:tcPr>
            <w:tcW w:w="1710" w:type="dxa"/>
            <w:tcBorders>
              <w:top w:val="nil"/>
              <w:left w:val="nil"/>
              <w:bottom w:val="nil"/>
              <w:right w:val="nil"/>
            </w:tcBorders>
            <w:shd w:val="clear" w:color="auto" w:fill="auto"/>
            <w:noWrap/>
            <w:vAlign w:val="bottom"/>
            <w:hideMark/>
          </w:tcPr>
          <w:p w14:paraId="29B0BB16"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7C06040B"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0DD61E06"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6A4A81C0"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47609E15" w14:textId="77777777" w:rsidR="00B077E9" w:rsidRPr="00B077E9" w:rsidRDefault="00B077E9" w:rsidP="00B077E9">
            <w:pPr>
              <w:spacing w:after="0" w:line="240" w:lineRule="auto"/>
              <w:rPr>
                <w:rFonts w:eastAsia="Times New Roman" w:cstheme="minorHAnsi"/>
              </w:rPr>
            </w:pPr>
          </w:p>
        </w:tc>
      </w:tr>
      <w:tr w:rsidR="00B077E9" w:rsidRPr="00B077E9" w14:paraId="5E8CC705" w14:textId="77777777" w:rsidTr="00B077E9">
        <w:trPr>
          <w:trHeight w:val="300"/>
        </w:trPr>
        <w:tc>
          <w:tcPr>
            <w:tcW w:w="1080" w:type="dxa"/>
            <w:tcBorders>
              <w:top w:val="nil"/>
              <w:left w:val="nil"/>
              <w:bottom w:val="nil"/>
              <w:right w:val="nil"/>
            </w:tcBorders>
            <w:shd w:val="clear" w:color="auto" w:fill="auto"/>
            <w:noWrap/>
            <w:vAlign w:val="bottom"/>
            <w:hideMark/>
          </w:tcPr>
          <w:p w14:paraId="112DBF90" w14:textId="77777777" w:rsidR="00B077E9" w:rsidRPr="00B077E9" w:rsidRDefault="00B077E9" w:rsidP="00B077E9">
            <w:pPr>
              <w:spacing w:after="0" w:line="240" w:lineRule="auto"/>
              <w:jc w:val="center"/>
              <w:rPr>
                <w:rFonts w:eastAsia="Times New Roman" w:cstheme="minorHAnsi"/>
                <w:b/>
                <w:bCs/>
                <w:color w:val="000000"/>
              </w:rPr>
            </w:pPr>
            <w:r w:rsidRPr="00B077E9">
              <w:rPr>
                <w:rFonts w:eastAsia="Times New Roman" w:cstheme="minorHAnsi"/>
                <w:b/>
                <w:bCs/>
                <w:color w:val="000000"/>
              </w:rPr>
              <w:t>Step</w:t>
            </w:r>
          </w:p>
        </w:tc>
        <w:tc>
          <w:tcPr>
            <w:tcW w:w="1710" w:type="dxa"/>
            <w:tcBorders>
              <w:top w:val="nil"/>
              <w:left w:val="nil"/>
              <w:bottom w:val="nil"/>
              <w:right w:val="nil"/>
            </w:tcBorders>
            <w:shd w:val="clear" w:color="auto" w:fill="auto"/>
            <w:noWrap/>
            <w:vAlign w:val="bottom"/>
            <w:hideMark/>
          </w:tcPr>
          <w:p w14:paraId="231AAD30" w14:textId="77777777" w:rsidR="00B077E9" w:rsidRPr="00B077E9" w:rsidRDefault="00B077E9" w:rsidP="00B077E9">
            <w:pPr>
              <w:spacing w:after="0" w:line="240" w:lineRule="auto"/>
              <w:jc w:val="center"/>
              <w:rPr>
                <w:rFonts w:eastAsia="Times New Roman" w:cstheme="minorHAnsi"/>
                <w:b/>
                <w:bCs/>
                <w:color w:val="000000"/>
              </w:rPr>
            </w:pPr>
            <w:r w:rsidRPr="00B077E9">
              <w:rPr>
                <w:rFonts w:eastAsia="Times New Roman" w:cstheme="minorHAnsi"/>
                <w:b/>
                <w:bCs/>
                <w:color w:val="000000"/>
              </w:rPr>
              <w:t>Category I</w:t>
            </w:r>
          </w:p>
        </w:tc>
        <w:tc>
          <w:tcPr>
            <w:tcW w:w="1710" w:type="dxa"/>
            <w:tcBorders>
              <w:top w:val="nil"/>
              <w:left w:val="nil"/>
              <w:bottom w:val="nil"/>
              <w:right w:val="nil"/>
            </w:tcBorders>
            <w:shd w:val="clear" w:color="auto" w:fill="auto"/>
            <w:noWrap/>
            <w:vAlign w:val="bottom"/>
            <w:hideMark/>
          </w:tcPr>
          <w:p w14:paraId="5172D4EA" w14:textId="77777777" w:rsidR="00B077E9" w:rsidRPr="00B077E9" w:rsidRDefault="00B077E9" w:rsidP="00B077E9">
            <w:pPr>
              <w:spacing w:after="0" w:line="240" w:lineRule="auto"/>
              <w:jc w:val="center"/>
              <w:rPr>
                <w:rFonts w:eastAsia="Times New Roman" w:cstheme="minorHAnsi"/>
                <w:b/>
                <w:bCs/>
                <w:color w:val="000000"/>
              </w:rPr>
            </w:pPr>
            <w:r w:rsidRPr="00B077E9">
              <w:rPr>
                <w:rFonts w:eastAsia="Times New Roman" w:cstheme="minorHAnsi"/>
                <w:b/>
                <w:bCs/>
                <w:color w:val="000000"/>
              </w:rPr>
              <w:t>Category II</w:t>
            </w:r>
          </w:p>
        </w:tc>
        <w:tc>
          <w:tcPr>
            <w:tcW w:w="1520" w:type="dxa"/>
            <w:tcBorders>
              <w:top w:val="nil"/>
              <w:left w:val="nil"/>
              <w:bottom w:val="nil"/>
              <w:right w:val="nil"/>
            </w:tcBorders>
            <w:shd w:val="clear" w:color="auto" w:fill="auto"/>
            <w:noWrap/>
            <w:vAlign w:val="bottom"/>
            <w:hideMark/>
          </w:tcPr>
          <w:p w14:paraId="3D5F03FA" w14:textId="77777777" w:rsidR="00B077E9" w:rsidRPr="00B077E9" w:rsidRDefault="00B077E9" w:rsidP="00B077E9">
            <w:pPr>
              <w:spacing w:after="0" w:line="240" w:lineRule="auto"/>
              <w:jc w:val="center"/>
              <w:rPr>
                <w:rFonts w:eastAsia="Times New Roman" w:cstheme="minorHAnsi"/>
                <w:b/>
                <w:bCs/>
                <w:color w:val="000000"/>
              </w:rPr>
            </w:pPr>
            <w:r w:rsidRPr="00B077E9">
              <w:rPr>
                <w:rFonts w:eastAsia="Times New Roman" w:cstheme="minorHAnsi"/>
                <w:b/>
                <w:bCs/>
                <w:color w:val="000000"/>
              </w:rPr>
              <w:t>Category III</w:t>
            </w:r>
          </w:p>
        </w:tc>
        <w:tc>
          <w:tcPr>
            <w:tcW w:w="1520" w:type="dxa"/>
            <w:tcBorders>
              <w:top w:val="nil"/>
              <w:left w:val="nil"/>
              <w:bottom w:val="nil"/>
              <w:right w:val="nil"/>
            </w:tcBorders>
            <w:shd w:val="clear" w:color="auto" w:fill="auto"/>
            <w:noWrap/>
            <w:vAlign w:val="bottom"/>
            <w:hideMark/>
          </w:tcPr>
          <w:p w14:paraId="0128680A" w14:textId="77777777" w:rsidR="00B077E9" w:rsidRPr="00B077E9" w:rsidRDefault="00B077E9" w:rsidP="00B077E9">
            <w:pPr>
              <w:spacing w:after="0" w:line="240" w:lineRule="auto"/>
              <w:jc w:val="center"/>
              <w:rPr>
                <w:rFonts w:eastAsia="Times New Roman" w:cstheme="minorHAnsi"/>
                <w:b/>
                <w:bCs/>
                <w:color w:val="000000"/>
              </w:rPr>
            </w:pPr>
            <w:r w:rsidRPr="00B077E9">
              <w:rPr>
                <w:rFonts w:eastAsia="Times New Roman" w:cstheme="minorHAnsi"/>
                <w:b/>
                <w:bCs/>
                <w:color w:val="000000"/>
              </w:rPr>
              <w:t>Category IV</w:t>
            </w:r>
          </w:p>
        </w:tc>
        <w:tc>
          <w:tcPr>
            <w:tcW w:w="1520" w:type="dxa"/>
            <w:tcBorders>
              <w:top w:val="nil"/>
              <w:left w:val="nil"/>
              <w:bottom w:val="nil"/>
              <w:right w:val="nil"/>
            </w:tcBorders>
            <w:shd w:val="clear" w:color="auto" w:fill="auto"/>
            <w:noWrap/>
            <w:vAlign w:val="bottom"/>
            <w:hideMark/>
          </w:tcPr>
          <w:p w14:paraId="062BEF6C" w14:textId="77777777" w:rsidR="00B077E9" w:rsidRPr="00B077E9" w:rsidRDefault="00B077E9" w:rsidP="00B077E9">
            <w:pPr>
              <w:spacing w:after="0" w:line="240" w:lineRule="auto"/>
              <w:jc w:val="center"/>
              <w:rPr>
                <w:rFonts w:eastAsia="Times New Roman" w:cstheme="minorHAnsi"/>
                <w:b/>
                <w:bCs/>
                <w:color w:val="000000"/>
              </w:rPr>
            </w:pPr>
            <w:r w:rsidRPr="00B077E9">
              <w:rPr>
                <w:rFonts w:eastAsia="Times New Roman" w:cstheme="minorHAnsi"/>
                <w:b/>
                <w:bCs/>
                <w:color w:val="000000"/>
              </w:rPr>
              <w:t>Category V</w:t>
            </w:r>
          </w:p>
        </w:tc>
      </w:tr>
      <w:tr w:rsidR="00B077E9" w:rsidRPr="00B077E9" w14:paraId="0F96090E" w14:textId="77777777" w:rsidTr="00B077E9">
        <w:trPr>
          <w:trHeight w:val="300"/>
        </w:trPr>
        <w:tc>
          <w:tcPr>
            <w:tcW w:w="1080" w:type="dxa"/>
            <w:tcBorders>
              <w:top w:val="nil"/>
              <w:left w:val="nil"/>
              <w:bottom w:val="nil"/>
              <w:right w:val="nil"/>
            </w:tcBorders>
            <w:shd w:val="clear" w:color="auto" w:fill="auto"/>
            <w:noWrap/>
            <w:vAlign w:val="bottom"/>
            <w:hideMark/>
          </w:tcPr>
          <w:p w14:paraId="59BBE669"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1</w:t>
            </w:r>
          </w:p>
        </w:tc>
        <w:tc>
          <w:tcPr>
            <w:tcW w:w="1710" w:type="dxa"/>
            <w:tcBorders>
              <w:top w:val="nil"/>
              <w:left w:val="nil"/>
              <w:bottom w:val="nil"/>
              <w:right w:val="nil"/>
            </w:tcBorders>
            <w:shd w:val="clear" w:color="auto" w:fill="auto"/>
            <w:noWrap/>
            <w:vAlign w:val="bottom"/>
            <w:hideMark/>
          </w:tcPr>
          <w:p w14:paraId="188331B3"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73,560 </w:t>
            </w:r>
          </w:p>
        </w:tc>
        <w:tc>
          <w:tcPr>
            <w:tcW w:w="1710" w:type="dxa"/>
            <w:tcBorders>
              <w:top w:val="nil"/>
              <w:left w:val="nil"/>
              <w:bottom w:val="nil"/>
              <w:right w:val="nil"/>
            </w:tcBorders>
            <w:shd w:val="clear" w:color="auto" w:fill="auto"/>
            <w:noWrap/>
            <w:vAlign w:val="bottom"/>
            <w:hideMark/>
          </w:tcPr>
          <w:p w14:paraId="7C16548C"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88,119 </w:t>
            </w:r>
          </w:p>
        </w:tc>
        <w:tc>
          <w:tcPr>
            <w:tcW w:w="1520" w:type="dxa"/>
            <w:tcBorders>
              <w:top w:val="nil"/>
              <w:left w:val="nil"/>
              <w:bottom w:val="nil"/>
              <w:right w:val="nil"/>
            </w:tcBorders>
            <w:shd w:val="clear" w:color="auto" w:fill="auto"/>
            <w:noWrap/>
            <w:vAlign w:val="bottom"/>
            <w:hideMark/>
          </w:tcPr>
          <w:p w14:paraId="7FB68BB9"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90,581 </w:t>
            </w:r>
          </w:p>
        </w:tc>
        <w:tc>
          <w:tcPr>
            <w:tcW w:w="1520" w:type="dxa"/>
            <w:tcBorders>
              <w:top w:val="nil"/>
              <w:left w:val="nil"/>
              <w:bottom w:val="nil"/>
              <w:right w:val="nil"/>
            </w:tcBorders>
            <w:shd w:val="clear" w:color="auto" w:fill="auto"/>
            <w:noWrap/>
            <w:vAlign w:val="bottom"/>
            <w:hideMark/>
          </w:tcPr>
          <w:p w14:paraId="191B24A2"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93,042 </w:t>
            </w:r>
          </w:p>
        </w:tc>
        <w:tc>
          <w:tcPr>
            <w:tcW w:w="1520" w:type="dxa"/>
            <w:tcBorders>
              <w:top w:val="nil"/>
              <w:left w:val="nil"/>
              <w:bottom w:val="nil"/>
              <w:right w:val="nil"/>
            </w:tcBorders>
            <w:shd w:val="clear" w:color="auto" w:fill="auto"/>
            <w:noWrap/>
            <w:vAlign w:val="bottom"/>
            <w:hideMark/>
          </w:tcPr>
          <w:p w14:paraId="41590809"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95,503 </w:t>
            </w:r>
          </w:p>
        </w:tc>
      </w:tr>
      <w:tr w:rsidR="00B077E9" w:rsidRPr="00B077E9" w14:paraId="30691404" w14:textId="77777777" w:rsidTr="00B077E9">
        <w:trPr>
          <w:trHeight w:val="300"/>
        </w:trPr>
        <w:tc>
          <w:tcPr>
            <w:tcW w:w="1080" w:type="dxa"/>
            <w:tcBorders>
              <w:top w:val="nil"/>
              <w:left w:val="nil"/>
              <w:bottom w:val="nil"/>
              <w:right w:val="nil"/>
            </w:tcBorders>
            <w:shd w:val="clear" w:color="auto" w:fill="auto"/>
            <w:noWrap/>
            <w:vAlign w:val="bottom"/>
            <w:hideMark/>
          </w:tcPr>
          <w:p w14:paraId="09E61204"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2</w:t>
            </w:r>
          </w:p>
        </w:tc>
        <w:tc>
          <w:tcPr>
            <w:tcW w:w="1710" w:type="dxa"/>
            <w:tcBorders>
              <w:top w:val="nil"/>
              <w:left w:val="nil"/>
              <w:bottom w:val="nil"/>
              <w:right w:val="nil"/>
            </w:tcBorders>
            <w:shd w:val="clear" w:color="auto" w:fill="auto"/>
            <w:noWrap/>
            <w:vAlign w:val="bottom"/>
            <w:hideMark/>
          </w:tcPr>
          <w:p w14:paraId="5A4DD235"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74,529 </w:t>
            </w:r>
          </w:p>
        </w:tc>
        <w:tc>
          <w:tcPr>
            <w:tcW w:w="1710" w:type="dxa"/>
            <w:tcBorders>
              <w:top w:val="nil"/>
              <w:left w:val="nil"/>
              <w:bottom w:val="nil"/>
              <w:right w:val="nil"/>
            </w:tcBorders>
            <w:shd w:val="clear" w:color="auto" w:fill="auto"/>
            <w:noWrap/>
            <w:vAlign w:val="bottom"/>
            <w:hideMark/>
          </w:tcPr>
          <w:p w14:paraId="76862247"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89,288 </w:t>
            </w:r>
          </w:p>
        </w:tc>
        <w:tc>
          <w:tcPr>
            <w:tcW w:w="1520" w:type="dxa"/>
            <w:tcBorders>
              <w:top w:val="nil"/>
              <w:left w:val="nil"/>
              <w:bottom w:val="nil"/>
              <w:right w:val="nil"/>
            </w:tcBorders>
            <w:shd w:val="clear" w:color="auto" w:fill="auto"/>
            <w:noWrap/>
            <w:vAlign w:val="bottom"/>
            <w:hideMark/>
          </w:tcPr>
          <w:p w14:paraId="12DDF4A2"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91,788 </w:t>
            </w:r>
          </w:p>
        </w:tc>
        <w:tc>
          <w:tcPr>
            <w:tcW w:w="1520" w:type="dxa"/>
            <w:tcBorders>
              <w:top w:val="nil"/>
              <w:left w:val="nil"/>
              <w:bottom w:val="nil"/>
              <w:right w:val="nil"/>
            </w:tcBorders>
            <w:shd w:val="clear" w:color="auto" w:fill="auto"/>
            <w:noWrap/>
            <w:vAlign w:val="bottom"/>
            <w:hideMark/>
          </w:tcPr>
          <w:p w14:paraId="67FEA19F"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94,284 </w:t>
            </w:r>
          </w:p>
        </w:tc>
        <w:tc>
          <w:tcPr>
            <w:tcW w:w="1520" w:type="dxa"/>
            <w:tcBorders>
              <w:top w:val="nil"/>
              <w:left w:val="nil"/>
              <w:bottom w:val="nil"/>
              <w:right w:val="nil"/>
            </w:tcBorders>
            <w:shd w:val="clear" w:color="auto" w:fill="auto"/>
            <w:noWrap/>
            <w:vAlign w:val="bottom"/>
            <w:hideMark/>
          </w:tcPr>
          <w:p w14:paraId="2E8B4880"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96,781 </w:t>
            </w:r>
          </w:p>
        </w:tc>
      </w:tr>
      <w:tr w:rsidR="00B077E9" w:rsidRPr="00B077E9" w14:paraId="17E1C151" w14:textId="77777777" w:rsidTr="00B077E9">
        <w:trPr>
          <w:trHeight w:val="300"/>
        </w:trPr>
        <w:tc>
          <w:tcPr>
            <w:tcW w:w="1080" w:type="dxa"/>
            <w:tcBorders>
              <w:top w:val="nil"/>
              <w:left w:val="nil"/>
              <w:bottom w:val="nil"/>
              <w:right w:val="nil"/>
            </w:tcBorders>
            <w:shd w:val="clear" w:color="auto" w:fill="auto"/>
            <w:noWrap/>
            <w:vAlign w:val="bottom"/>
            <w:hideMark/>
          </w:tcPr>
          <w:p w14:paraId="4A31BC2A"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3</w:t>
            </w:r>
          </w:p>
        </w:tc>
        <w:tc>
          <w:tcPr>
            <w:tcW w:w="1710" w:type="dxa"/>
            <w:tcBorders>
              <w:top w:val="nil"/>
              <w:left w:val="nil"/>
              <w:bottom w:val="nil"/>
              <w:right w:val="nil"/>
            </w:tcBorders>
            <w:shd w:val="clear" w:color="auto" w:fill="auto"/>
            <w:noWrap/>
            <w:vAlign w:val="bottom"/>
            <w:hideMark/>
          </w:tcPr>
          <w:p w14:paraId="710C6182"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77,027 </w:t>
            </w:r>
          </w:p>
        </w:tc>
        <w:tc>
          <w:tcPr>
            <w:tcW w:w="1710" w:type="dxa"/>
            <w:tcBorders>
              <w:top w:val="nil"/>
              <w:left w:val="nil"/>
              <w:bottom w:val="nil"/>
              <w:right w:val="nil"/>
            </w:tcBorders>
            <w:shd w:val="clear" w:color="auto" w:fill="auto"/>
            <w:noWrap/>
            <w:vAlign w:val="bottom"/>
            <w:hideMark/>
          </w:tcPr>
          <w:p w14:paraId="0305B8A8"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91,788 </w:t>
            </w:r>
          </w:p>
        </w:tc>
        <w:tc>
          <w:tcPr>
            <w:tcW w:w="1520" w:type="dxa"/>
            <w:tcBorders>
              <w:top w:val="nil"/>
              <w:left w:val="nil"/>
              <w:bottom w:val="nil"/>
              <w:right w:val="nil"/>
            </w:tcBorders>
            <w:shd w:val="clear" w:color="auto" w:fill="auto"/>
            <w:noWrap/>
            <w:vAlign w:val="bottom"/>
            <w:hideMark/>
          </w:tcPr>
          <w:p w14:paraId="0D89C566"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94,284 </w:t>
            </w:r>
          </w:p>
        </w:tc>
        <w:tc>
          <w:tcPr>
            <w:tcW w:w="1520" w:type="dxa"/>
            <w:tcBorders>
              <w:top w:val="nil"/>
              <w:left w:val="nil"/>
              <w:bottom w:val="nil"/>
              <w:right w:val="nil"/>
            </w:tcBorders>
            <w:shd w:val="clear" w:color="auto" w:fill="auto"/>
            <w:noWrap/>
            <w:vAlign w:val="bottom"/>
            <w:hideMark/>
          </w:tcPr>
          <w:p w14:paraId="79668EA7"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96,781 </w:t>
            </w:r>
          </w:p>
        </w:tc>
        <w:tc>
          <w:tcPr>
            <w:tcW w:w="1520" w:type="dxa"/>
            <w:tcBorders>
              <w:top w:val="nil"/>
              <w:left w:val="nil"/>
              <w:bottom w:val="nil"/>
              <w:right w:val="nil"/>
            </w:tcBorders>
            <w:shd w:val="clear" w:color="auto" w:fill="auto"/>
            <w:noWrap/>
            <w:vAlign w:val="bottom"/>
            <w:hideMark/>
          </w:tcPr>
          <w:p w14:paraId="6E7BA124"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99,281 </w:t>
            </w:r>
          </w:p>
        </w:tc>
      </w:tr>
      <w:tr w:rsidR="00B077E9" w:rsidRPr="00B077E9" w14:paraId="286F7F4E" w14:textId="77777777" w:rsidTr="00B077E9">
        <w:trPr>
          <w:trHeight w:val="300"/>
        </w:trPr>
        <w:tc>
          <w:tcPr>
            <w:tcW w:w="1080" w:type="dxa"/>
            <w:tcBorders>
              <w:top w:val="nil"/>
              <w:left w:val="nil"/>
              <w:bottom w:val="nil"/>
              <w:right w:val="nil"/>
            </w:tcBorders>
            <w:shd w:val="clear" w:color="auto" w:fill="auto"/>
            <w:noWrap/>
            <w:vAlign w:val="bottom"/>
            <w:hideMark/>
          </w:tcPr>
          <w:p w14:paraId="4AC1EECE"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4</w:t>
            </w:r>
          </w:p>
        </w:tc>
        <w:tc>
          <w:tcPr>
            <w:tcW w:w="1710" w:type="dxa"/>
            <w:tcBorders>
              <w:top w:val="nil"/>
              <w:left w:val="nil"/>
              <w:bottom w:val="nil"/>
              <w:right w:val="nil"/>
            </w:tcBorders>
            <w:shd w:val="clear" w:color="auto" w:fill="auto"/>
            <w:noWrap/>
            <w:vAlign w:val="bottom"/>
            <w:hideMark/>
          </w:tcPr>
          <w:p w14:paraId="0CF33F63"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79,525 </w:t>
            </w:r>
          </w:p>
        </w:tc>
        <w:tc>
          <w:tcPr>
            <w:tcW w:w="1710" w:type="dxa"/>
            <w:tcBorders>
              <w:top w:val="nil"/>
              <w:left w:val="nil"/>
              <w:bottom w:val="nil"/>
              <w:right w:val="nil"/>
            </w:tcBorders>
            <w:shd w:val="clear" w:color="auto" w:fill="auto"/>
            <w:noWrap/>
            <w:vAlign w:val="bottom"/>
            <w:hideMark/>
          </w:tcPr>
          <w:p w14:paraId="6AD377AD"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94,284 </w:t>
            </w:r>
          </w:p>
        </w:tc>
        <w:tc>
          <w:tcPr>
            <w:tcW w:w="1520" w:type="dxa"/>
            <w:tcBorders>
              <w:top w:val="nil"/>
              <w:left w:val="nil"/>
              <w:bottom w:val="nil"/>
              <w:right w:val="nil"/>
            </w:tcBorders>
            <w:shd w:val="clear" w:color="auto" w:fill="auto"/>
            <w:noWrap/>
            <w:vAlign w:val="bottom"/>
            <w:hideMark/>
          </w:tcPr>
          <w:p w14:paraId="4DA32953"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96,781 </w:t>
            </w:r>
          </w:p>
        </w:tc>
        <w:tc>
          <w:tcPr>
            <w:tcW w:w="1520" w:type="dxa"/>
            <w:tcBorders>
              <w:top w:val="nil"/>
              <w:left w:val="nil"/>
              <w:bottom w:val="nil"/>
              <w:right w:val="nil"/>
            </w:tcBorders>
            <w:shd w:val="clear" w:color="auto" w:fill="auto"/>
            <w:noWrap/>
            <w:vAlign w:val="bottom"/>
            <w:hideMark/>
          </w:tcPr>
          <w:p w14:paraId="07752A33"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99,281 </w:t>
            </w:r>
          </w:p>
        </w:tc>
        <w:tc>
          <w:tcPr>
            <w:tcW w:w="1520" w:type="dxa"/>
            <w:tcBorders>
              <w:top w:val="nil"/>
              <w:left w:val="nil"/>
              <w:bottom w:val="nil"/>
              <w:right w:val="nil"/>
            </w:tcBorders>
            <w:shd w:val="clear" w:color="auto" w:fill="auto"/>
            <w:noWrap/>
            <w:vAlign w:val="bottom"/>
            <w:hideMark/>
          </w:tcPr>
          <w:p w14:paraId="34E0A039"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101,777 </w:t>
            </w:r>
          </w:p>
        </w:tc>
      </w:tr>
      <w:tr w:rsidR="00B077E9" w:rsidRPr="00B077E9" w14:paraId="40B3F846" w14:textId="77777777" w:rsidTr="00B077E9">
        <w:trPr>
          <w:trHeight w:val="300"/>
        </w:trPr>
        <w:tc>
          <w:tcPr>
            <w:tcW w:w="1080" w:type="dxa"/>
            <w:tcBorders>
              <w:top w:val="nil"/>
              <w:left w:val="nil"/>
              <w:bottom w:val="nil"/>
              <w:right w:val="nil"/>
            </w:tcBorders>
            <w:shd w:val="clear" w:color="auto" w:fill="auto"/>
            <w:noWrap/>
            <w:vAlign w:val="bottom"/>
            <w:hideMark/>
          </w:tcPr>
          <w:p w14:paraId="58738995"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5</w:t>
            </w:r>
          </w:p>
        </w:tc>
        <w:tc>
          <w:tcPr>
            <w:tcW w:w="1710" w:type="dxa"/>
            <w:tcBorders>
              <w:top w:val="nil"/>
              <w:left w:val="nil"/>
              <w:bottom w:val="nil"/>
              <w:right w:val="nil"/>
            </w:tcBorders>
            <w:shd w:val="clear" w:color="auto" w:fill="auto"/>
            <w:noWrap/>
            <w:vAlign w:val="bottom"/>
            <w:hideMark/>
          </w:tcPr>
          <w:p w14:paraId="63720673"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82,022 </w:t>
            </w:r>
          </w:p>
        </w:tc>
        <w:tc>
          <w:tcPr>
            <w:tcW w:w="1710" w:type="dxa"/>
            <w:tcBorders>
              <w:top w:val="nil"/>
              <w:left w:val="nil"/>
              <w:bottom w:val="nil"/>
              <w:right w:val="nil"/>
            </w:tcBorders>
            <w:shd w:val="clear" w:color="auto" w:fill="auto"/>
            <w:noWrap/>
            <w:vAlign w:val="bottom"/>
            <w:hideMark/>
          </w:tcPr>
          <w:p w14:paraId="286E4425"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96,781 </w:t>
            </w:r>
          </w:p>
        </w:tc>
        <w:tc>
          <w:tcPr>
            <w:tcW w:w="1520" w:type="dxa"/>
            <w:tcBorders>
              <w:top w:val="nil"/>
              <w:left w:val="nil"/>
              <w:bottom w:val="nil"/>
              <w:right w:val="nil"/>
            </w:tcBorders>
            <w:shd w:val="clear" w:color="auto" w:fill="auto"/>
            <w:noWrap/>
            <w:vAlign w:val="bottom"/>
            <w:hideMark/>
          </w:tcPr>
          <w:p w14:paraId="2938F52B"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99,281 </w:t>
            </w:r>
          </w:p>
        </w:tc>
        <w:tc>
          <w:tcPr>
            <w:tcW w:w="1520" w:type="dxa"/>
            <w:tcBorders>
              <w:top w:val="nil"/>
              <w:left w:val="nil"/>
              <w:bottom w:val="nil"/>
              <w:right w:val="nil"/>
            </w:tcBorders>
            <w:shd w:val="clear" w:color="auto" w:fill="auto"/>
            <w:noWrap/>
            <w:vAlign w:val="bottom"/>
            <w:hideMark/>
          </w:tcPr>
          <w:p w14:paraId="09222F2B"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101,777 </w:t>
            </w:r>
          </w:p>
        </w:tc>
        <w:tc>
          <w:tcPr>
            <w:tcW w:w="1520" w:type="dxa"/>
            <w:tcBorders>
              <w:top w:val="nil"/>
              <w:left w:val="nil"/>
              <w:bottom w:val="nil"/>
              <w:right w:val="nil"/>
            </w:tcBorders>
            <w:shd w:val="clear" w:color="auto" w:fill="auto"/>
            <w:noWrap/>
            <w:vAlign w:val="bottom"/>
            <w:hideMark/>
          </w:tcPr>
          <w:p w14:paraId="7F782F1A"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104,275 </w:t>
            </w:r>
          </w:p>
        </w:tc>
      </w:tr>
      <w:tr w:rsidR="00B077E9" w:rsidRPr="00B077E9" w14:paraId="1A49ECB8" w14:textId="77777777" w:rsidTr="00B077E9">
        <w:trPr>
          <w:trHeight w:val="300"/>
        </w:trPr>
        <w:tc>
          <w:tcPr>
            <w:tcW w:w="1080" w:type="dxa"/>
            <w:tcBorders>
              <w:top w:val="nil"/>
              <w:left w:val="nil"/>
              <w:bottom w:val="nil"/>
              <w:right w:val="nil"/>
            </w:tcBorders>
            <w:shd w:val="clear" w:color="auto" w:fill="auto"/>
            <w:noWrap/>
            <w:vAlign w:val="bottom"/>
            <w:hideMark/>
          </w:tcPr>
          <w:p w14:paraId="53486AC6"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6</w:t>
            </w:r>
          </w:p>
        </w:tc>
        <w:tc>
          <w:tcPr>
            <w:tcW w:w="1710" w:type="dxa"/>
            <w:tcBorders>
              <w:top w:val="nil"/>
              <w:left w:val="nil"/>
              <w:bottom w:val="nil"/>
              <w:right w:val="nil"/>
            </w:tcBorders>
            <w:shd w:val="clear" w:color="auto" w:fill="auto"/>
            <w:noWrap/>
            <w:vAlign w:val="bottom"/>
            <w:hideMark/>
          </w:tcPr>
          <w:p w14:paraId="1C350380"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84,519 </w:t>
            </w:r>
          </w:p>
        </w:tc>
        <w:tc>
          <w:tcPr>
            <w:tcW w:w="1710" w:type="dxa"/>
            <w:tcBorders>
              <w:top w:val="nil"/>
              <w:left w:val="nil"/>
              <w:bottom w:val="nil"/>
              <w:right w:val="nil"/>
            </w:tcBorders>
            <w:shd w:val="clear" w:color="auto" w:fill="auto"/>
            <w:noWrap/>
            <w:vAlign w:val="bottom"/>
            <w:hideMark/>
          </w:tcPr>
          <w:p w14:paraId="38D4099C"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99,281 </w:t>
            </w:r>
          </w:p>
        </w:tc>
        <w:tc>
          <w:tcPr>
            <w:tcW w:w="1520" w:type="dxa"/>
            <w:tcBorders>
              <w:top w:val="nil"/>
              <w:left w:val="nil"/>
              <w:bottom w:val="nil"/>
              <w:right w:val="nil"/>
            </w:tcBorders>
            <w:shd w:val="clear" w:color="auto" w:fill="auto"/>
            <w:noWrap/>
            <w:vAlign w:val="bottom"/>
            <w:hideMark/>
          </w:tcPr>
          <w:p w14:paraId="398183C8"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101,777 </w:t>
            </w:r>
          </w:p>
        </w:tc>
        <w:tc>
          <w:tcPr>
            <w:tcW w:w="1520" w:type="dxa"/>
            <w:tcBorders>
              <w:top w:val="nil"/>
              <w:left w:val="nil"/>
              <w:bottom w:val="nil"/>
              <w:right w:val="nil"/>
            </w:tcBorders>
            <w:shd w:val="clear" w:color="auto" w:fill="auto"/>
            <w:noWrap/>
            <w:vAlign w:val="bottom"/>
            <w:hideMark/>
          </w:tcPr>
          <w:p w14:paraId="38A96EE4"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104,275 </w:t>
            </w:r>
          </w:p>
        </w:tc>
        <w:tc>
          <w:tcPr>
            <w:tcW w:w="1520" w:type="dxa"/>
            <w:tcBorders>
              <w:top w:val="nil"/>
              <w:left w:val="nil"/>
              <w:bottom w:val="nil"/>
              <w:right w:val="nil"/>
            </w:tcBorders>
            <w:shd w:val="clear" w:color="auto" w:fill="auto"/>
            <w:noWrap/>
            <w:vAlign w:val="bottom"/>
            <w:hideMark/>
          </w:tcPr>
          <w:p w14:paraId="570FF57F"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106,774 </w:t>
            </w:r>
          </w:p>
        </w:tc>
      </w:tr>
      <w:tr w:rsidR="00B077E9" w:rsidRPr="00B077E9" w14:paraId="7400C1FD" w14:textId="77777777" w:rsidTr="00B077E9">
        <w:trPr>
          <w:trHeight w:val="300"/>
        </w:trPr>
        <w:tc>
          <w:tcPr>
            <w:tcW w:w="1080" w:type="dxa"/>
            <w:tcBorders>
              <w:top w:val="nil"/>
              <w:left w:val="nil"/>
              <w:bottom w:val="nil"/>
              <w:right w:val="nil"/>
            </w:tcBorders>
            <w:shd w:val="clear" w:color="auto" w:fill="auto"/>
            <w:noWrap/>
            <w:vAlign w:val="bottom"/>
            <w:hideMark/>
          </w:tcPr>
          <w:p w14:paraId="210B11AF"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7</w:t>
            </w:r>
          </w:p>
        </w:tc>
        <w:tc>
          <w:tcPr>
            <w:tcW w:w="1710" w:type="dxa"/>
            <w:tcBorders>
              <w:top w:val="nil"/>
              <w:left w:val="nil"/>
              <w:bottom w:val="nil"/>
              <w:right w:val="nil"/>
            </w:tcBorders>
            <w:shd w:val="clear" w:color="auto" w:fill="auto"/>
            <w:noWrap/>
            <w:vAlign w:val="bottom"/>
            <w:hideMark/>
          </w:tcPr>
          <w:p w14:paraId="40B21AF3"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87,019 </w:t>
            </w:r>
          </w:p>
        </w:tc>
        <w:tc>
          <w:tcPr>
            <w:tcW w:w="1710" w:type="dxa"/>
            <w:tcBorders>
              <w:top w:val="nil"/>
              <w:left w:val="nil"/>
              <w:bottom w:val="nil"/>
              <w:right w:val="nil"/>
            </w:tcBorders>
            <w:shd w:val="clear" w:color="auto" w:fill="auto"/>
            <w:noWrap/>
            <w:vAlign w:val="bottom"/>
            <w:hideMark/>
          </w:tcPr>
          <w:p w14:paraId="0BC0B4D9"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101,777 </w:t>
            </w:r>
          </w:p>
        </w:tc>
        <w:tc>
          <w:tcPr>
            <w:tcW w:w="1520" w:type="dxa"/>
            <w:tcBorders>
              <w:top w:val="nil"/>
              <w:left w:val="nil"/>
              <w:bottom w:val="nil"/>
              <w:right w:val="nil"/>
            </w:tcBorders>
            <w:shd w:val="clear" w:color="auto" w:fill="auto"/>
            <w:noWrap/>
            <w:vAlign w:val="bottom"/>
            <w:hideMark/>
          </w:tcPr>
          <w:p w14:paraId="7AE690C4"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104,275 </w:t>
            </w:r>
          </w:p>
        </w:tc>
        <w:tc>
          <w:tcPr>
            <w:tcW w:w="1520" w:type="dxa"/>
            <w:tcBorders>
              <w:top w:val="nil"/>
              <w:left w:val="nil"/>
              <w:bottom w:val="nil"/>
              <w:right w:val="nil"/>
            </w:tcBorders>
            <w:shd w:val="clear" w:color="auto" w:fill="auto"/>
            <w:noWrap/>
            <w:vAlign w:val="bottom"/>
            <w:hideMark/>
          </w:tcPr>
          <w:p w14:paraId="7A4CA849"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106,774 </w:t>
            </w:r>
          </w:p>
        </w:tc>
        <w:tc>
          <w:tcPr>
            <w:tcW w:w="1520" w:type="dxa"/>
            <w:tcBorders>
              <w:top w:val="nil"/>
              <w:left w:val="nil"/>
              <w:bottom w:val="nil"/>
              <w:right w:val="nil"/>
            </w:tcBorders>
            <w:shd w:val="clear" w:color="auto" w:fill="auto"/>
            <w:noWrap/>
            <w:vAlign w:val="bottom"/>
            <w:hideMark/>
          </w:tcPr>
          <w:p w14:paraId="69E0E6BD"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109,271 </w:t>
            </w:r>
          </w:p>
        </w:tc>
      </w:tr>
      <w:tr w:rsidR="00B077E9" w:rsidRPr="00B077E9" w14:paraId="3A790C08" w14:textId="77777777" w:rsidTr="00B077E9">
        <w:trPr>
          <w:trHeight w:val="300"/>
        </w:trPr>
        <w:tc>
          <w:tcPr>
            <w:tcW w:w="1080" w:type="dxa"/>
            <w:tcBorders>
              <w:top w:val="nil"/>
              <w:left w:val="nil"/>
              <w:bottom w:val="nil"/>
              <w:right w:val="nil"/>
            </w:tcBorders>
            <w:shd w:val="clear" w:color="auto" w:fill="auto"/>
            <w:noWrap/>
            <w:vAlign w:val="bottom"/>
            <w:hideMark/>
          </w:tcPr>
          <w:p w14:paraId="5C1F053D"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8</w:t>
            </w:r>
          </w:p>
        </w:tc>
        <w:tc>
          <w:tcPr>
            <w:tcW w:w="1710" w:type="dxa"/>
            <w:tcBorders>
              <w:top w:val="nil"/>
              <w:left w:val="nil"/>
              <w:bottom w:val="nil"/>
              <w:right w:val="nil"/>
            </w:tcBorders>
            <w:shd w:val="clear" w:color="auto" w:fill="auto"/>
            <w:noWrap/>
            <w:vAlign w:val="bottom"/>
            <w:hideMark/>
          </w:tcPr>
          <w:p w14:paraId="2D18D897"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89,515 </w:t>
            </w:r>
          </w:p>
        </w:tc>
        <w:tc>
          <w:tcPr>
            <w:tcW w:w="1710" w:type="dxa"/>
            <w:tcBorders>
              <w:top w:val="nil"/>
              <w:left w:val="nil"/>
              <w:bottom w:val="nil"/>
              <w:right w:val="nil"/>
            </w:tcBorders>
            <w:shd w:val="clear" w:color="auto" w:fill="auto"/>
            <w:noWrap/>
            <w:vAlign w:val="bottom"/>
            <w:hideMark/>
          </w:tcPr>
          <w:p w14:paraId="2D39F41F"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104,275 </w:t>
            </w:r>
          </w:p>
        </w:tc>
        <w:tc>
          <w:tcPr>
            <w:tcW w:w="1520" w:type="dxa"/>
            <w:tcBorders>
              <w:top w:val="nil"/>
              <w:left w:val="nil"/>
              <w:bottom w:val="nil"/>
              <w:right w:val="nil"/>
            </w:tcBorders>
            <w:shd w:val="clear" w:color="auto" w:fill="auto"/>
            <w:noWrap/>
            <w:vAlign w:val="bottom"/>
            <w:hideMark/>
          </w:tcPr>
          <w:p w14:paraId="235705E1"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106,774 </w:t>
            </w:r>
          </w:p>
        </w:tc>
        <w:tc>
          <w:tcPr>
            <w:tcW w:w="1520" w:type="dxa"/>
            <w:tcBorders>
              <w:top w:val="nil"/>
              <w:left w:val="nil"/>
              <w:bottom w:val="nil"/>
              <w:right w:val="nil"/>
            </w:tcBorders>
            <w:shd w:val="clear" w:color="auto" w:fill="auto"/>
            <w:noWrap/>
            <w:vAlign w:val="bottom"/>
            <w:hideMark/>
          </w:tcPr>
          <w:p w14:paraId="5C89608E"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109,271 </w:t>
            </w:r>
          </w:p>
        </w:tc>
        <w:tc>
          <w:tcPr>
            <w:tcW w:w="1520" w:type="dxa"/>
            <w:tcBorders>
              <w:top w:val="nil"/>
              <w:left w:val="nil"/>
              <w:bottom w:val="nil"/>
              <w:right w:val="nil"/>
            </w:tcBorders>
            <w:shd w:val="clear" w:color="auto" w:fill="auto"/>
            <w:noWrap/>
            <w:vAlign w:val="bottom"/>
            <w:hideMark/>
          </w:tcPr>
          <w:p w14:paraId="1D49FCEF"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111,768 </w:t>
            </w:r>
          </w:p>
        </w:tc>
      </w:tr>
      <w:tr w:rsidR="00B077E9" w:rsidRPr="00B077E9" w14:paraId="46E8D192" w14:textId="77777777" w:rsidTr="00B077E9">
        <w:trPr>
          <w:trHeight w:val="300"/>
        </w:trPr>
        <w:tc>
          <w:tcPr>
            <w:tcW w:w="1080" w:type="dxa"/>
            <w:tcBorders>
              <w:top w:val="nil"/>
              <w:left w:val="nil"/>
              <w:bottom w:val="nil"/>
              <w:right w:val="nil"/>
            </w:tcBorders>
            <w:shd w:val="clear" w:color="auto" w:fill="auto"/>
            <w:noWrap/>
            <w:vAlign w:val="bottom"/>
            <w:hideMark/>
          </w:tcPr>
          <w:p w14:paraId="50CF5304"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9</w:t>
            </w:r>
          </w:p>
        </w:tc>
        <w:tc>
          <w:tcPr>
            <w:tcW w:w="1710" w:type="dxa"/>
            <w:tcBorders>
              <w:top w:val="nil"/>
              <w:left w:val="nil"/>
              <w:bottom w:val="nil"/>
              <w:right w:val="nil"/>
            </w:tcBorders>
            <w:shd w:val="clear" w:color="auto" w:fill="auto"/>
            <w:noWrap/>
            <w:vAlign w:val="bottom"/>
            <w:hideMark/>
          </w:tcPr>
          <w:p w14:paraId="3CB09E90"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92,013 </w:t>
            </w:r>
          </w:p>
        </w:tc>
        <w:tc>
          <w:tcPr>
            <w:tcW w:w="1710" w:type="dxa"/>
            <w:tcBorders>
              <w:top w:val="nil"/>
              <w:left w:val="nil"/>
              <w:bottom w:val="nil"/>
              <w:right w:val="nil"/>
            </w:tcBorders>
            <w:shd w:val="clear" w:color="auto" w:fill="auto"/>
            <w:noWrap/>
            <w:vAlign w:val="bottom"/>
            <w:hideMark/>
          </w:tcPr>
          <w:p w14:paraId="5EBFD98B"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106,774 </w:t>
            </w:r>
          </w:p>
        </w:tc>
        <w:tc>
          <w:tcPr>
            <w:tcW w:w="1520" w:type="dxa"/>
            <w:tcBorders>
              <w:top w:val="nil"/>
              <w:left w:val="nil"/>
              <w:bottom w:val="nil"/>
              <w:right w:val="nil"/>
            </w:tcBorders>
            <w:shd w:val="clear" w:color="auto" w:fill="auto"/>
            <w:noWrap/>
            <w:vAlign w:val="bottom"/>
            <w:hideMark/>
          </w:tcPr>
          <w:p w14:paraId="0109A488"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109,271 </w:t>
            </w:r>
          </w:p>
        </w:tc>
        <w:tc>
          <w:tcPr>
            <w:tcW w:w="1520" w:type="dxa"/>
            <w:tcBorders>
              <w:top w:val="nil"/>
              <w:left w:val="nil"/>
              <w:bottom w:val="nil"/>
              <w:right w:val="nil"/>
            </w:tcBorders>
            <w:shd w:val="clear" w:color="auto" w:fill="auto"/>
            <w:noWrap/>
            <w:vAlign w:val="bottom"/>
            <w:hideMark/>
          </w:tcPr>
          <w:p w14:paraId="69F9B29F"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111,768 </w:t>
            </w:r>
          </w:p>
        </w:tc>
        <w:tc>
          <w:tcPr>
            <w:tcW w:w="1520" w:type="dxa"/>
            <w:tcBorders>
              <w:top w:val="nil"/>
              <w:left w:val="nil"/>
              <w:bottom w:val="nil"/>
              <w:right w:val="nil"/>
            </w:tcBorders>
            <w:shd w:val="clear" w:color="auto" w:fill="auto"/>
            <w:noWrap/>
            <w:vAlign w:val="bottom"/>
            <w:hideMark/>
          </w:tcPr>
          <w:p w14:paraId="2B4666F7"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114,268 </w:t>
            </w:r>
          </w:p>
        </w:tc>
      </w:tr>
      <w:tr w:rsidR="00B077E9" w:rsidRPr="00B077E9" w14:paraId="05BFD8CF" w14:textId="77777777" w:rsidTr="00B077E9">
        <w:trPr>
          <w:trHeight w:val="300"/>
        </w:trPr>
        <w:tc>
          <w:tcPr>
            <w:tcW w:w="1080" w:type="dxa"/>
            <w:tcBorders>
              <w:top w:val="nil"/>
              <w:left w:val="nil"/>
              <w:bottom w:val="nil"/>
              <w:right w:val="nil"/>
            </w:tcBorders>
            <w:shd w:val="clear" w:color="auto" w:fill="auto"/>
            <w:noWrap/>
            <w:vAlign w:val="bottom"/>
            <w:hideMark/>
          </w:tcPr>
          <w:p w14:paraId="6CBC9E96"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10</w:t>
            </w:r>
          </w:p>
        </w:tc>
        <w:tc>
          <w:tcPr>
            <w:tcW w:w="1710" w:type="dxa"/>
            <w:tcBorders>
              <w:top w:val="nil"/>
              <w:left w:val="nil"/>
              <w:bottom w:val="nil"/>
              <w:right w:val="nil"/>
            </w:tcBorders>
            <w:shd w:val="clear" w:color="auto" w:fill="auto"/>
            <w:noWrap/>
            <w:vAlign w:val="bottom"/>
            <w:hideMark/>
          </w:tcPr>
          <w:p w14:paraId="1B1CC473"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94,512 </w:t>
            </w:r>
          </w:p>
        </w:tc>
        <w:tc>
          <w:tcPr>
            <w:tcW w:w="1710" w:type="dxa"/>
            <w:tcBorders>
              <w:top w:val="nil"/>
              <w:left w:val="nil"/>
              <w:bottom w:val="nil"/>
              <w:right w:val="nil"/>
            </w:tcBorders>
            <w:shd w:val="clear" w:color="auto" w:fill="auto"/>
            <w:noWrap/>
            <w:vAlign w:val="bottom"/>
            <w:hideMark/>
          </w:tcPr>
          <w:p w14:paraId="39A92F3E"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109,271 </w:t>
            </w:r>
          </w:p>
        </w:tc>
        <w:tc>
          <w:tcPr>
            <w:tcW w:w="1520" w:type="dxa"/>
            <w:tcBorders>
              <w:top w:val="nil"/>
              <w:left w:val="nil"/>
              <w:bottom w:val="nil"/>
              <w:right w:val="nil"/>
            </w:tcBorders>
            <w:shd w:val="clear" w:color="auto" w:fill="auto"/>
            <w:noWrap/>
            <w:vAlign w:val="bottom"/>
            <w:hideMark/>
          </w:tcPr>
          <w:p w14:paraId="2A863198"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111,768 </w:t>
            </w:r>
          </w:p>
        </w:tc>
        <w:tc>
          <w:tcPr>
            <w:tcW w:w="1520" w:type="dxa"/>
            <w:tcBorders>
              <w:top w:val="nil"/>
              <w:left w:val="nil"/>
              <w:bottom w:val="nil"/>
              <w:right w:val="nil"/>
            </w:tcBorders>
            <w:shd w:val="clear" w:color="auto" w:fill="auto"/>
            <w:noWrap/>
            <w:vAlign w:val="bottom"/>
            <w:hideMark/>
          </w:tcPr>
          <w:p w14:paraId="79296669"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114,268 </w:t>
            </w:r>
          </w:p>
        </w:tc>
        <w:tc>
          <w:tcPr>
            <w:tcW w:w="1520" w:type="dxa"/>
            <w:tcBorders>
              <w:top w:val="nil"/>
              <w:left w:val="nil"/>
              <w:bottom w:val="nil"/>
              <w:right w:val="nil"/>
            </w:tcBorders>
            <w:shd w:val="clear" w:color="auto" w:fill="auto"/>
            <w:noWrap/>
            <w:vAlign w:val="bottom"/>
            <w:hideMark/>
          </w:tcPr>
          <w:p w14:paraId="444AD450"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117,209 </w:t>
            </w:r>
          </w:p>
        </w:tc>
      </w:tr>
      <w:tr w:rsidR="00B077E9" w:rsidRPr="00B077E9" w14:paraId="44038182" w14:textId="77777777" w:rsidTr="00B077E9">
        <w:trPr>
          <w:trHeight w:val="300"/>
        </w:trPr>
        <w:tc>
          <w:tcPr>
            <w:tcW w:w="1080" w:type="dxa"/>
            <w:tcBorders>
              <w:top w:val="nil"/>
              <w:left w:val="nil"/>
              <w:bottom w:val="nil"/>
              <w:right w:val="nil"/>
            </w:tcBorders>
            <w:shd w:val="clear" w:color="auto" w:fill="auto"/>
            <w:noWrap/>
            <w:vAlign w:val="bottom"/>
            <w:hideMark/>
          </w:tcPr>
          <w:p w14:paraId="2BED2536"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11</w:t>
            </w:r>
          </w:p>
        </w:tc>
        <w:tc>
          <w:tcPr>
            <w:tcW w:w="1710" w:type="dxa"/>
            <w:tcBorders>
              <w:top w:val="nil"/>
              <w:left w:val="nil"/>
              <w:bottom w:val="nil"/>
              <w:right w:val="nil"/>
            </w:tcBorders>
            <w:shd w:val="clear" w:color="auto" w:fill="auto"/>
            <w:noWrap/>
            <w:vAlign w:val="bottom"/>
            <w:hideMark/>
          </w:tcPr>
          <w:p w14:paraId="43B9624E"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97,789 </w:t>
            </w:r>
          </w:p>
        </w:tc>
        <w:tc>
          <w:tcPr>
            <w:tcW w:w="1710" w:type="dxa"/>
            <w:tcBorders>
              <w:top w:val="nil"/>
              <w:left w:val="nil"/>
              <w:bottom w:val="nil"/>
              <w:right w:val="nil"/>
            </w:tcBorders>
            <w:shd w:val="clear" w:color="auto" w:fill="auto"/>
            <w:noWrap/>
            <w:vAlign w:val="bottom"/>
            <w:hideMark/>
          </w:tcPr>
          <w:p w14:paraId="39FD346F"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112,548 </w:t>
            </w:r>
          </w:p>
        </w:tc>
        <w:tc>
          <w:tcPr>
            <w:tcW w:w="1520" w:type="dxa"/>
            <w:tcBorders>
              <w:top w:val="nil"/>
              <w:left w:val="nil"/>
              <w:bottom w:val="nil"/>
              <w:right w:val="nil"/>
            </w:tcBorders>
            <w:shd w:val="clear" w:color="auto" w:fill="auto"/>
            <w:noWrap/>
            <w:vAlign w:val="bottom"/>
            <w:hideMark/>
          </w:tcPr>
          <w:p w14:paraId="41D167F5"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115,046 </w:t>
            </w:r>
          </w:p>
        </w:tc>
        <w:tc>
          <w:tcPr>
            <w:tcW w:w="1520" w:type="dxa"/>
            <w:tcBorders>
              <w:top w:val="nil"/>
              <w:left w:val="nil"/>
              <w:bottom w:val="nil"/>
              <w:right w:val="nil"/>
            </w:tcBorders>
            <w:shd w:val="clear" w:color="auto" w:fill="auto"/>
            <w:noWrap/>
            <w:vAlign w:val="bottom"/>
            <w:hideMark/>
          </w:tcPr>
          <w:p w14:paraId="198DEF7C"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117,544 </w:t>
            </w:r>
          </w:p>
        </w:tc>
        <w:tc>
          <w:tcPr>
            <w:tcW w:w="1520" w:type="dxa"/>
            <w:tcBorders>
              <w:top w:val="nil"/>
              <w:left w:val="nil"/>
              <w:bottom w:val="nil"/>
              <w:right w:val="nil"/>
            </w:tcBorders>
            <w:shd w:val="clear" w:color="auto" w:fill="auto"/>
            <w:noWrap/>
            <w:vAlign w:val="bottom"/>
            <w:hideMark/>
          </w:tcPr>
          <w:p w14:paraId="7529147A"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120,041 </w:t>
            </w:r>
          </w:p>
        </w:tc>
      </w:tr>
      <w:tr w:rsidR="00B077E9" w:rsidRPr="00B077E9" w14:paraId="28E412E8" w14:textId="77777777" w:rsidTr="00B077E9">
        <w:trPr>
          <w:trHeight w:val="300"/>
        </w:trPr>
        <w:tc>
          <w:tcPr>
            <w:tcW w:w="1080" w:type="dxa"/>
            <w:tcBorders>
              <w:top w:val="nil"/>
              <w:left w:val="nil"/>
              <w:bottom w:val="nil"/>
              <w:right w:val="nil"/>
            </w:tcBorders>
            <w:shd w:val="clear" w:color="auto" w:fill="auto"/>
            <w:noWrap/>
            <w:vAlign w:val="bottom"/>
            <w:hideMark/>
          </w:tcPr>
          <w:p w14:paraId="558C355D"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12</w:t>
            </w:r>
          </w:p>
        </w:tc>
        <w:tc>
          <w:tcPr>
            <w:tcW w:w="1710" w:type="dxa"/>
            <w:tcBorders>
              <w:top w:val="nil"/>
              <w:left w:val="nil"/>
              <w:bottom w:val="nil"/>
              <w:right w:val="nil"/>
            </w:tcBorders>
            <w:shd w:val="clear" w:color="auto" w:fill="auto"/>
            <w:noWrap/>
            <w:vAlign w:val="bottom"/>
            <w:hideMark/>
          </w:tcPr>
          <w:p w14:paraId="7EE80227"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100,884 </w:t>
            </w:r>
          </w:p>
        </w:tc>
        <w:tc>
          <w:tcPr>
            <w:tcW w:w="1710" w:type="dxa"/>
            <w:tcBorders>
              <w:top w:val="nil"/>
              <w:left w:val="nil"/>
              <w:bottom w:val="nil"/>
              <w:right w:val="nil"/>
            </w:tcBorders>
            <w:shd w:val="clear" w:color="auto" w:fill="auto"/>
            <w:noWrap/>
            <w:vAlign w:val="bottom"/>
            <w:hideMark/>
          </w:tcPr>
          <w:p w14:paraId="25A79C6A"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115,614 </w:t>
            </w:r>
          </w:p>
        </w:tc>
        <w:tc>
          <w:tcPr>
            <w:tcW w:w="1520" w:type="dxa"/>
            <w:tcBorders>
              <w:top w:val="nil"/>
              <w:left w:val="nil"/>
              <w:bottom w:val="nil"/>
              <w:right w:val="nil"/>
            </w:tcBorders>
            <w:shd w:val="clear" w:color="auto" w:fill="auto"/>
            <w:noWrap/>
            <w:vAlign w:val="bottom"/>
            <w:hideMark/>
          </w:tcPr>
          <w:p w14:paraId="2A2846EE"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118,188 </w:t>
            </w:r>
          </w:p>
        </w:tc>
        <w:tc>
          <w:tcPr>
            <w:tcW w:w="1520" w:type="dxa"/>
            <w:tcBorders>
              <w:top w:val="nil"/>
              <w:left w:val="nil"/>
              <w:bottom w:val="nil"/>
              <w:right w:val="nil"/>
            </w:tcBorders>
            <w:shd w:val="clear" w:color="auto" w:fill="auto"/>
            <w:noWrap/>
            <w:vAlign w:val="bottom"/>
            <w:hideMark/>
          </w:tcPr>
          <w:p w14:paraId="6635E9AE"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120,759 </w:t>
            </w:r>
          </w:p>
        </w:tc>
        <w:tc>
          <w:tcPr>
            <w:tcW w:w="1520" w:type="dxa"/>
            <w:tcBorders>
              <w:top w:val="nil"/>
              <w:left w:val="nil"/>
              <w:bottom w:val="nil"/>
              <w:right w:val="nil"/>
            </w:tcBorders>
            <w:shd w:val="clear" w:color="auto" w:fill="auto"/>
            <w:noWrap/>
            <w:vAlign w:val="bottom"/>
            <w:hideMark/>
          </w:tcPr>
          <w:p w14:paraId="3D52B484"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123,332 </w:t>
            </w:r>
          </w:p>
        </w:tc>
      </w:tr>
      <w:tr w:rsidR="00B077E9" w:rsidRPr="00B077E9" w14:paraId="4DF7918B" w14:textId="77777777" w:rsidTr="00B077E9">
        <w:trPr>
          <w:trHeight w:val="300"/>
        </w:trPr>
        <w:tc>
          <w:tcPr>
            <w:tcW w:w="1080" w:type="dxa"/>
            <w:tcBorders>
              <w:top w:val="nil"/>
              <w:left w:val="nil"/>
              <w:bottom w:val="nil"/>
              <w:right w:val="nil"/>
            </w:tcBorders>
            <w:shd w:val="clear" w:color="auto" w:fill="auto"/>
            <w:noWrap/>
            <w:vAlign w:val="bottom"/>
            <w:hideMark/>
          </w:tcPr>
          <w:p w14:paraId="50B617C9" w14:textId="77777777" w:rsidR="00B077E9" w:rsidRPr="00B077E9" w:rsidRDefault="00B077E9" w:rsidP="00B077E9">
            <w:pPr>
              <w:spacing w:after="0" w:line="240" w:lineRule="auto"/>
              <w:jc w:val="right"/>
              <w:rPr>
                <w:rFonts w:eastAsia="Times New Roman" w:cstheme="minorHAnsi"/>
                <w:b/>
                <w:bCs/>
                <w:color w:val="000000"/>
              </w:rPr>
            </w:pPr>
            <w:r w:rsidRPr="00B077E9">
              <w:rPr>
                <w:rFonts w:eastAsia="Times New Roman" w:cstheme="minorHAnsi"/>
                <w:b/>
                <w:bCs/>
                <w:color w:val="000000"/>
              </w:rPr>
              <w:t>13</w:t>
            </w:r>
          </w:p>
        </w:tc>
        <w:tc>
          <w:tcPr>
            <w:tcW w:w="1710" w:type="dxa"/>
            <w:tcBorders>
              <w:top w:val="nil"/>
              <w:left w:val="nil"/>
              <w:bottom w:val="nil"/>
              <w:right w:val="nil"/>
            </w:tcBorders>
            <w:shd w:val="clear" w:color="auto" w:fill="auto"/>
            <w:noWrap/>
            <w:vAlign w:val="bottom"/>
            <w:hideMark/>
          </w:tcPr>
          <w:p w14:paraId="74BB5B20"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104,089 </w:t>
            </w:r>
          </w:p>
        </w:tc>
        <w:tc>
          <w:tcPr>
            <w:tcW w:w="1710" w:type="dxa"/>
            <w:tcBorders>
              <w:top w:val="nil"/>
              <w:left w:val="nil"/>
              <w:bottom w:val="nil"/>
              <w:right w:val="nil"/>
            </w:tcBorders>
            <w:shd w:val="clear" w:color="auto" w:fill="auto"/>
            <w:noWrap/>
            <w:vAlign w:val="bottom"/>
            <w:hideMark/>
          </w:tcPr>
          <w:p w14:paraId="52A3C40C"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118,773 </w:t>
            </w:r>
          </w:p>
        </w:tc>
        <w:tc>
          <w:tcPr>
            <w:tcW w:w="1520" w:type="dxa"/>
            <w:tcBorders>
              <w:top w:val="nil"/>
              <w:left w:val="nil"/>
              <w:bottom w:val="nil"/>
              <w:right w:val="nil"/>
            </w:tcBorders>
            <w:shd w:val="clear" w:color="auto" w:fill="auto"/>
            <w:noWrap/>
            <w:vAlign w:val="bottom"/>
            <w:hideMark/>
          </w:tcPr>
          <w:p w14:paraId="6FA4F013"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121,422 </w:t>
            </w:r>
          </w:p>
        </w:tc>
        <w:tc>
          <w:tcPr>
            <w:tcW w:w="1520" w:type="dxa"/>
            <w:tcBorders>
              <w:top w:val="nil"/>
              <w:left w:val="nil"/>
              <w:bottom w:val="nil"/>
              <w:right w:val="nil"/>
            </w:tcBorders>
            <w:shd w:val="clear" w:color="auto" w:fill="auto"/>
            <w:noWrap/>
            <w:vAlign w:val="bottom"/>
            <w:hideMark/>
          </w:tcPr>
          <w:p w14:paraId="259B0270"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124,070 </w:t>
            </w:r>
          </w:p>
        </w:tc>
        <w:tc>
          <w:tcPr>
            <w:tcW w:w="1520" w:type="dxa"/>
            <w:tcBorders>
              <w:top w:val="nil"/>
              <w:left w:val="nil"/>
              <w:bottom w:val="nil"/>
              <w:right w:val="nil"/>
            </w:tcBorders>
            <w:shd w:val="clear" w:color="auto" w:fill="auto"/>
            <w:noWrap/>
            <w:vAlign w:val="bottom"/>
            <w:hideMark/>
          </w:tcPr>
          <w:p w14:paraId="46B94E24"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126,722 </w:t>
            </w:r>
          </w:p>
        </w:tc>
      </w:tr>
      <w:tr w:rsidR="00B077E9" w:rsidRPr="00B077E9" w14:paraId="697F57EC" w14:textId="77777777" w:rsidTr="00B077E9">
        <w:trPr>
          <w:trHeight w:val="285"/>
        </w:trPr>
        <w:tc>
          <w:tcPr>
            <w:tcW w:w="1080" w:type="dxa"/>
            <w:tcBorders>
              <w:top w:val="nil"/>
              <w:left w:val="nil"/>
              <w:bottom w:val="nil"/>
              <w:right w:val="nil"/>
            </w:tcBorders>
            <w:shd w:val="clear" w:color="auto" w:fill="auto"/>
            <w:noWrap/>
            <w:vAlign w:val="bottom"/>
            <w:hideMark/>
          </w:tcPr>
          <w:p w14:paraId="2D9772DD" w14:textId="77777777" w:rsidR="00B077E9" w:rsidRPr="00B077E9" w:rsidRDefault="00B077E9" w:rsidP="00B077E9">
            <w:pPr>
              <w:spacing w:after="0" w:line="240" w:lineRule="auto"/>
              <w:rPr>
                <w:rFonts w:eastAsia="Times New Roman" w:cstheme="minorHAnsi"/>
                <w:color w:val="000000"/>
              </w:rPr>
            </w:pPr>
          </w:p>
        </w:tc>
        <w:tc>
          <w:tcPr>
            <w:tcW w:w="1710" w:type="dxa"/>
            <w:tcBorders>
              <w:top w:val="nil"/>
              <w:left w:val="nil"/>
              <w:bottom w:val="nil"/>
              <w:right w:val="nil"/>
            </w:tcBorders>
            <w:shd w:val="clear" w:color="auto" w:fill="auto"/>
            <w:noWrap/>
            <w:vAlign w:val="bottom"/>
            <w:hideMark/>
          </w:tcPr>
          <w:p w14:paraId="261E5B4F"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75A1A310"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54F993F3"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05ADA3ED"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71767BFC" w14:textId="77777777" w:rsidR="00B077E9" w:rsidRPr="00B077E9" w:rsidRDefault="00B077E9" w:rsidP="00B077E9">
            <w:pPr>
              <w:spacing w:after="0" w:line="240" w:lineRule="auto"/>
              <w:rPr>
                <w:rFonts w:eastAsia="Times New Roman" w:cstheme="minorHAnsi"/>
              </w:rPr>
            </w:pPr>
          </w:p>
        </w:tc>
      </w:tr>
      <w:tr w:rsidR="00B077E9" w:rsidRPr="00B077E9" w14:paraId="78F9A4B5" w14:textId="77777777" w:rsidTr="00B077E9">
        <w:trPr>
          <w:trHeight w:val="285"/>
        </w:trPr>
        <w:tc>
          <w:tcPr>
            <w:tcW w:w="1080" w:type="dxa"/>
            <w:tcBorders>
              <w:top w:val="nil"/>
              <w:left w:val="nil"/>
              <w:bottom w:val="nil"/>
              <w:right w:val="nil"/>
            </w:tcBorders>
            <w:shd w:val="clear" w:color="auto" w:fill="auto"/>
            <w:noWrap/>
            <w:vAlign w:val="bottom"/>
            <w:hideMark/>
          </w:tcPr>
          <w:p w14:paraId="555CEFCB"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696830A3"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5D1EBAA6"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7EEB5F8C"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26BD779F"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4DA2C8AE" w14:textId="77777777" w:rsidR="00B077E9" w:rsidRPr="00B077E9" w:rsidRDefault="00B077E9" w:rsidP="00B077E9">
            <w:pPr>
              <w:spacing w:after="0" w:line="240" w:lineRule="auto"/>
              <w:rPr>
                <w:rFonts w:eastAsia="Times New Roman" w:cstheme="minorHAnsi"/>
              </w:rPr>
            </w:pPr>
          </w:p>
        </w:tc>
      </w:tr>
      <w:tr w:rsidR="00B077E9" w:rsidRPr="00B077E9" w14:paraId="771ADA4E" w14:textId="77777777" w:rsidTr="00B077E9">
        <w:trPr>
          <w:trHeight w:val="300"/>
        </w:trPr>
        <w:tc>
          <w:tcPr>
            <w:tcW w:w="1080" w:type="dxa"/>
            <w:tcBorders>
              <w:top w:val="nil"/>
              <w:left w:val="nil"/>
              <w:bottom w:val="nil"/>
              <w:right w:val="nil"/>
            </w:tcBorders>
            <w:shd w:val="clear" w:color="auto" w:fill="auto"/>
            <w:noWrap/>
            <w:vAlign w:val="bottom"/>
            <w:hideMark/>
          </w:tcPr>
          <w:p w14:paraId="1C30AA5E" w14:textId="77777777" w:rsidR="00B077E9" w:rsidRPr="00B077E9" w:rsidRDefault="00B077E9" w:rsidP="00B077E9">
            <w:pPr>
              <w:spacing w:after="0" w:line="240" w:lineRule="auto"/>
              <w:rPr>
                <w:rFonts w:eastAsia="Times New Roman" w:cstheme="minorHAnsi"/>
                <w:b/>
                <w:bCs/>
                <w:color w:val="000000"/>
              </w:rPr>
            </w:pPr>
            <w:r w:rsidRPr="00B077E9">
              <w:rPr>
                <w:rFonts w:eastAsia="Times New Roman" w:cstheme="minorHAnsi"/>
                <w:b/>
                <w:bCs/>
                <w:color w:val="000000"/>
              </w:rPr>
              <w:t>Duty Year</w:t>
            </w:r>
          </w:p>
        </w:tc>
        <w:tc>
          <w:tcPr>
            <w:tcW w:w="1710" w:type="dxa"/>
            <w:tcBorders>
              <w:top w:val="nil"/>
              <w:left w:val="nil"/>
              <w:bottom w:val="nil"/>
              <w:right w:val="nil"/>
            </w:tcBorders>
            <w:shd w:val="clear" w:color="auto" w:fill="auto"/>
            <w:noWrap/>
            <w:vAlign w:val="bottom"/>
            <w:hideMark/>
          </w:tcPr>
          <w:p w14:paraId="1204A04F"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207 days </w:t>
            </w:r>
          </w:p>
        </w:tc>
        <w:tc>
          <w:tcPr>
            <w:tcW w:w="1710" w:type="dxa"/>
            <w:tcBorders>
              <w:top w:val="nil"/>
              <w:left w:val="nil"/>
              <w:bottom w:val="nil"/>
              <w:right w:val="nil"/>
            </w:tcBorders>
            <w:shd w:val="clear" w:color="auto" w:fill="auto"/>
            <w:noWrap/>
            <w:vAlign w:val="bottom"/>
            <w:hideMark/>
          </w:tcPr>
          <w:p w14:paraId="5686A71A"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12 Month </w:t>
            </w:r>
          </w:p>
        </w:tc>
        <w:tc>
          <w:tcPr>
            <w:tcW w:w="1520" w:type="dxa"/>
            <w:tcBorders>
              <w:top w:val="nil"/>
              <w:left w:val="nil"/>
              <w:bottom w:val="nil"/>
              <w:right w:val="nil"/>
            </w:tcBorders>
            <w:shd w:val="clear" w:color="auto" w:fill="auto"/>
            <w:noWrap/>
            <w:vAlign w:val="bottom"/>
            <w:hideMark/>
          </w:tcPr>
          <w:p w14:paraId="06C57753"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12 Month </w:t>
            </w:r>
          </w:p>
        </w:tc>
        <w:tc>
          <w:tcPr>
            <w:tcW w:w="1520" w:type="dxa"/>
            <w:tcBorders>
              <w:top w:val="nil"/>
              <w:left w:val="nil"/>
              <w:bottom w:val="nil"/>
              <w:right w:val="nil"/>
            </w:tcBorders>
            <w:shd w:val="clear" w:color="auto" w:fill="auto"/>
            <w:noWrap/>
            <w:vAlign w:val="bottom"/>
            <w:hideMark/>
          </w:tcPr>
          <w:p w14:paraId="607F6DB0"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12 </w:t>
            </w:r>
            <w:proofErr w:type="gramStart"/>
            <w:r w:rsidRPr="00B077E9">
              <w:rPr>
                <w:rFonts w:eastAsia="Times New Roman" w:cstheme="minorHAnsi"/>
                <w:color w:val="000000"/>
              </w:rPr>
              <w:t>month</w:t>
            </w:r>
            <w:proofErr w:type="gramEnd"/>
            <w:r w:rsidRPr="00B077E9">
              <w:rPr>
                <w:rFonts w:eastAsia="Times New Roman" w:cstheme="minorHAnsi"/>
                <w:color w:val="000000"/>
              </w:rPr>
              <w:t xml:space="preserve"> </w:t>
            </w:r>
          </w:p>
        </w:tc>
        <w:tc>
          <w:tcPr>
            <w:tcW w:w="1520" w:type="dxa"/>
            <w:tcBorders>
              <w:top w:val="nil"/>
              <w:left w:val="nil"/>
              <w:bottom w:val="nil"/>
              <w:right w:val="nil"/>
            </w:tcBorders>
            <w:shd w:val="clear" w:color="auto" w:fill="auto"/>
            <w:noWrap/>
            <w:vAlign w:val="bottom"/>
            <w:hideMark/>
          </w:tcPr>
          <w:p w14:paraId="139FDE2B"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12 </w:t>
            </w:r>
            <w:proofErr w:type="gramStart"/>
            <w:r w:rsidRPr="00B077E9">
              <w:rPr>
                <w:rFonts w:eastAsia="Times New Roman" w:cstheme="minorHAnsi"/>
                <w:color w:val="000000"/>
              </w:rPr>
              <w:t>month</w:t>
            </w:r>
            <w:proofErr w:type="gramEnd"/>
            <w:r w:rsidRPr="00B077E9">
              <w:rPr>
                <w:rFonts w:eastAsia="Times New Roman" w:cstheme="minorHAnsi"/>
                <w:color w:val="000000"/>
              </w:rPr>
              <w:t xml:space="preserve"> </w:t>
            </w:r>
          </w:p>
        </w:tc>
      </w:tr>
      <w:tr w:rsidR="00B077E9" w:rsidRPr="00B077E9" w14:paraId="3F23EFC1" w14:textId="77777777" w:rsidTr="00B077E9">
        <w:trPr>
          <w:trHeight w:val="300"/>
        </w:trPr>
        <w:tc>
          <w:tcPr>
            <w:tcW w:w="1080" w:type="dxa"/>
            <w:tcBorders>
              <w:top w:val="nil"/>
              <w:left w:val="nil"/>
              <w:bottom w:val="nil"/>
              <w:right w:val="nil"/>
            </w:tcBorders>
            <w:shd w:val="clear" w:color="auto" w:fill="auto"/>
            <w:noWrap/>
            <w:vAlign w:val="bottom"/>
            <w:hideMark/>
          </w:tcPr>
          <w:p w14:paraId="5C35D580" w14:textId="77777777" w:rsidR="00B077E9" w:rsidRPr="00B077E9" w:rsidRDefault="00B077E9" w:rsidP="00B077E9">
            <w:pPr>
              <w:spacing w:after="0" w:line="240" w:lineRule="auto"/>
              <w:rPr>
                <w:rFonts w:eastAsia="Times New Roman" w:cstheme="minorHAnsi"/>
                <w:b/>
                <w:bCs/>
                <w:color w:val="000000"/>
              </w:rPr>
            </w:pPr>
            <w:r w:rsidRPr="00B077E9">
              <w:rPr>
                <w:rFonts w:eastAsia="Times New Roman" w:cstheme="minorHAnsi"/>
                <w:b/>
                <w:bCs/>
                <w:color w:val="000000"/>
              </w:rPr>
              <w:t>Duty Day</w:t>
            </w:r>
          </w:p>
        </w:tc>
        <w:tc>
          <w:tcPr>
            <w:tcW w:w="1710" w:type="dxa"/>
            <w:tcBorders>
              <w:top w:val="nil"/>
              <w:left w:val="nil"/>
              <w:bottom w:val="nil"/>
              <w:right w:val="nil"/>
            </w:tcBorders>
            <w:shd w:val="clear" w:color="auto" w:fill="auto"/>
            <w:noWrap/>
            <w:vAlign w:val="bottom"/>
            <w:hideMark/>
          </w:tcPr>
          <w:p w14:paraId="184C7063"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8 hours </w:t>
            </w:r>
          </w:p>
        </w:tc>
        <w:tc>
          <w:tcPr>
            <w:tcW w:w="1710" w:type="dxa"/>
            <w:tcBorders>
              <w:top w:val="nil"/>
              <w:left w:val="nil"/>
              <w:bottom w:val="nil"/>
              <w:right w:val="nil"/>
            </w:tcBorders>
            <w:shd w:val="clear" w:color="auto" w:fill="auto"/>
            <w:noWrap/>
            <w:vAlign w:val="bottom"/>
            <w:hideMark/>
          </w:tcPr>
          <w:p w14:paraId="4780341F"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8 hours </w:t>
            </w:r>
          </w:p>
        </w:tc>
        <w:tc>
          <w:tcPr>
            <w:tcW w:w="1520" w:type="dxa"/>
            <w:tcBorders>
              <w:top w:val="nil"/>
              <w:left w:val="nil"/>
              <w:bottom w:val="nil"/>
              <w:right w:val="nil"/>
            </w:tcBorders>
            <w:shd w:val="clear" w:color="auto" w:fill="auto"/>
            <w:noWrap/>
            <w:vAlign w:val="bottom"/>
            <w:hideMark/>
          </w:tcPr>
          <w:p w14:paraId="1C5C5EE8"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8 hours </w:t>
            </w:r>
          </w:p>
        </w:tc>
        <w:tc>
          <w:tcPr>
            <w:tcW w:w="1520" w:type="dxa"/>
            <w:tcBorders>
              <w:top w:val="nil"/>
              <w:left w:val="nil"/>
              <w:bottom w:val="nil"/>
              <w:right w:val="nil"/>
            </w:tcBorders>
            <w:shd w:val="clear" w:color="auto" w:fill="auto"/>
            <w:noWrap/>
            <w:vAlign w:val="bottom"/>
            <w:hideMark/>
          </w:tcPr>
          <w:p w14:paraId="1EB1B55D"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8 hours </w:t>
            </w:r>
          </w:p>
        </w:tc>
        <w:tc>
          <w:tcPr>
            <w:tcW w:w="1520" w:type="dxa"/>
            <w:tcBorders>
              <w:top w:val="nil"/>
              <w:left w:val="nil"/>
              <w:bottom w:val="nil"/>
              <w:right w:val="nil"/>
            </w:tcBorders>
            <w:shd w:val="clear" w:color="auto" w:fill="auto"/>
            <w:noWrap/>
            <w:vAlign w:val="bottom"/>
            <w:hideMark/>
          </w:tcPr>
          <w:p w14:paraId="2287646A" w14:textId="77777777" w:rsidR="00B077E9" w:rsidRPr="00B077E9" w:rsidRDefault="00B077E9" w:rsidP="00B077E9">
            <w:pPr>
              <w:spacing w:after="0" w:line="240" w:lineRule="auto"/>
              <w:jc w:val="center"/>
              <w:rPr>
                <w:rFonts w:eastAsia="Times New Roman" w:cstheme="minorHAnsi"/>
                <w:color w:val="000000"/>
              </w:rPr>
            </w:pPr>
            <w:r w:rsidRPr="00B077E9">
              <w:rPr>
                <w:rFonts w:eastAsia="Times New Roman" w:cstheme="minorHAnsi"/>
                <w:color w:val="000000"/>
              </w:rPr>
              <w:t xml:space="preserve"> 8 hours </w:t>
            </w:r>
          </w:p>
        </w:tc>
      </w:tr>
      <w:tr w:rsidR="00B077E9" w:rsidRPr="00B077E9" w14:paraId="0AD1061B" w14:textId="77777777" w:rsidTr="00B077E9">
        <w:trPr>
          <w:trHeight w:val="285"/>
        </w:trPr>
        <w:tc>
          <w:tcPr>
            <w:tcW w:w="1080" w:type="dxa"/>
            <w:tcBorders>
              <w:top w:val="nil"/>
              <w:left w:val="nil"/>
              <w:bottom w:val="nil"/>
              <w:right w:val="nil"/>
            </w:tcBorders>
            <w:shd w:val="clear" w:color="auto" w:fill="auto"/>
            <w:noWrap/>
            <w:vAlign w:val="bottom"/>
            <w:hideMark/>
          </w:tcPr>
          <w:p w14:paraId="60B19042" w14:textId="77777777" w:rsidR="00B077E9" w:rsidRPr="00B077E9" w:rsidRDefault="00B077E9" w:rsidP="00B077E9">
            <w:pPr>
              <w:spacing w:after="0" w:line="240" w:lineRule="auto"/>
              <w:jc w:val="center"/>
              <w:rPr>
                <w:rFonts w:eastAsia="Times New Roman" w:cstheme="minorHAnsi"/>
                <w:color w:val="000000"/>
              </w:rPr>
            </w:pPr>
          </w:p>
        </w:tc>
        <w:tc>
          <w:tcPr>
            <w:tcW w:w="1710" w:type="dxa"/>
            <w:tcBorders>
              <w:top w:val="nil"/>
              <w:left w:val="nil"/>
              <w:bottom w:val="nil"/>
              <w:right w:val="nil"/>
            </w:tcBorders>
            <w:shd w:val="clear" w:color="auto" w:fill="auto"/>
            <w:noWrap/>
            <w:vAlign w:val="bottom"/>
            <w:hideMark/>
          </w:tcPr>
          <w:p w14:paraId="16F82951"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4955CD23"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7BAB80D7"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7D7AC318"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699B6DD2" w14:textId="77777777" w:rsidR="00B077E9" w:rsidRPr="00B077E9" w:rsidRDefault="00B077E9" w:rsidP="00B077E9">
            <w:pPr>
              <w:spacing w:after="0" w:line="240" w:lineRule="auto"/>
              <w:rPr>
                <w:rFonts w:eastAsia="Times New Roman" w:cstheme="minorHAnsi"/>
              </w:rPr>
            </w:pPr>
          </w:p>
        </w:tc>
      </w:tr>
      <w:tr w:rsidR="00B077E9" w:rsidRPr="00B077E9" w14:paraId="1D2DD26F" w14:textId="77777777" w:rsidTr="00B077E9">
        <w:trPr>
          <w:trHeight w:val="285"/>
        </w:trPr>
        <w:tc>
          <w:tcPr>
            <w:tcW w:w="1080" w:type="dxa"/>
            <w:tcBorders>
              <w:top w:val="nil"/>
              <w:left w:val="nil"/>
              <w:bottom w:val="nil"/>
              <w:right w:val="nil"/>
            </w:tcBorders>
            <w:shd w:val="clear" w:color="auto" w:fill="auto"/>
            <w:noWrap/>
            <w:vAlign w:val="bottom"/>
            <w:hideMark/>
          </w:tcPr>
          <w:p w14:paraId="0FE3F41B"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37186F6C"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3F77643E"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624D687A"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4EADF4E0"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02980614" w14:textId="77777777" w:rsidR="00B077E9" w:rsidRPr="00B077E9" w:rsidRDefault="00B077E9" w:rsidP="00B077E9">
            <w:pPr>
              <w:spacing w:after="0" w:line="240" w:lineRule="auto"/>
              <w:rPr>
                <w:rFonts w:eastAsia="Times New Roman" w:cstheme="minorHAnsi"/>
              </w:rPr>
            </w:pPr>
          </w:p>
        </w:tc>
      </w:tr>
      <w:tr w:rsidR="00B077E9" w:rsidRPr="00B077E9" w14:paraId="537BFFD4" w14:textId="77777777" w:rsidTr="00B077E9">
        <w:trPr>
          <w:trHeight w:val="285"/>
        </w:trPr>
        <w:tc>
          <w:tcPr>
            <w:tcW w:w="1080" w:type="dxa"/>
            <w:tcBorders>
              <w:top w:val="nil"/>
              <w:left w:val="nil"/>
              <w:bottom w:val="nil"/>
              <w:right w:val="nil"/>
            </w:tcBorders>
            <w:shd w:val="clear" w:color="auto" w:fill="auto"/>
            <w:noWrap/>
            <w:vAlign w:val="bottom"/>
            <w:hideMark/>
          </w:tcPr>
          <w:p w14:paraId="01EEA367" w14:textId="77777777" w:rsidR="00B077E9" w:rsidRPr="00B077E9" w:rsidRDefault="00B077E9" w:rsidP="00B077E9">
            <w:pPr>
              <w:spacing w:after="0" w:line="240" w:lineRule="auto"/>
              <w:rPr>
                <w:rFonts w:eastAsia="Times New Roman" w:cstheme="minorHAnsi"/>
              </w:rPr>
            </w:pPr>
          </w:p>
        </w:tc>
        <w:tc>
          <w:tcPr>
            <w:tcW w:w="3420" w:type="dxa"/>
            <w:gridSpan w:val="2"/>
            <w:tcBorders>
              <w:top w:val="nil"/>
              <w:left w:val="nil"/>
              <w:bottom w:val="nil"/>
              <w:right w:val="nil"/>
            </w:tcBorders>
            <w:shd w:val="clear" w:color="auto" w:fill="auto"/>
            <w:noWrap/>
            <w:vAlign w:val="bottom"/>
            <w:hideMark/>
          </w:tcPr>
          <w:p w14:paraId="3AFF5DF1" w14:textId="77777777" w:rsidR="00B077E9" w:rsidRPr="00B077E9" w:rsidRDefault="00B077E9" w:rsidP="00B077E9">
            <w:pPr>
              <w:spacing w:after="0" w:line="240" w:lineRule="auto"/>
              <w:rPr>
                <w:rFonts w:eastAsia="Times New Roman" w:cstheme="minorHAnsi"/>
                <w:i/>
                <w:iCs/>
                <w:color w:val="000000"/>
              </w:rPr>
            </w:pPr>
            <w:r w:rsidRPr="00B077E9">
              <w:rPr>
                <w:rFonts w:eastAsia="Times New Roman" w:cstheme="minorHAnsi"/>
                <w:i/>
                <w:iCs/>
                <w:color w:val="000000"/>
              </w:rPr>
              <w:t>Additions to Base:</w:t>
            </w:r>
          </w:p>
        </w:tc>
        <w:tc>
          <w:tcPr>
            <w:tcW w:w="1520" w:type="dxa"/>
            <w:tcBorders>
              <w:top w:val="nil"/>
              <w:left w:val="nil"/>
              <w:bottom w:val="nil"/>
              <w:right w:val="nil"/>
            </w:tcBorders>
            <w:shd w:val="clear" w:color="auto" w:fill="auto"/>
            <w:noWrap/>
            <w:vAlign w:val="bottom"/>
            <w:hideMark/>
          </w:tcPr>
          <w:p w14:paraId="71C3B0E1" w14:textId="77777777" w:rsidR="00B077E9" w:rsidRPr="00B077E9" w:rsidRDefault="00B077E9" w:rsidP="00B077E9">
            <w:pPr>
              <w:spacing w:after="0" w:line="240" w:lineRule="auto"/>
              <w:rPr>
                <w:rFonts w:eastAsia="Times New Roman" w:cstheme="minorHAnsi"/>
                <w:i/>
                <w:iCs/>
                <w:color w:val="000000"/>
              </w:rPr>
            </w:pPr>
          </w:p>
        </w:tc>
        <w:tc>
          <w:tcPr>
            <w:tcW w:w="1520" w:type="dxa"/>
            <w:tcBorders>
              <w:top w:val="nil"/>
              <w:left w:val="nil"/>
              <w:bottom w:val="nil"/>
              <w:right w:val="nil"/>
            </w:tcBorders>
            <w:shd w:val="clear" w:color="auto" w:fill="auto"/>
            <w:noWrap/>
            <w:vAlign w:val="bottom"/>
            <w:hideMark/>
          </w:tcPr>
          <w:p w14:paraId="7B659FC5"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04AF4879" w14:textId="77777777" w:rsidR="00B077E9" w:rsidRPr="00B077E9" w:rsidRDefault="00B077E9" w:rsidP="00B077E9">
            <w:pPr>
              <w:spacing w:after="0" w:line="240" w:lineRule="auto"/>
              <w:rPr>
                <w:rFonts w:eastAsia="Times New Roman" w:cstheme="minorHAnsi"/>
              </w:rPr>
            </w:pPr>
          </w:p>
        </w:tc>
      </w:tr>
      <w:tr w:rsidR="00B077E9" w:rsidRPr="00B077E9" w14:paraId="4D00CB20" w14:textId="77777777" w:rsidTr="00B077E9">
        <w:trPr>
          <w:trHeight w:val="285"/>
        </w:trPr>
        <w:tc>
          <w:tcPr>
            <w:tcW w:w="1080" w:type="dxa"/>
            <w:tcBorders>
              <w:top w:val="nil"/>
              <w:left w:val="nil"/>
              <w:bottom w:val="nil"/>
              <w:right w:val="nil"/>
            </w:tcBorders>
            <w:shd w:val="clear" w:color="auto" w:fill="auto"/>
            <w:noWrap/>
            <w:vAlign w:val="bottom"/>
            <w:hideMark/>
          </w:tcPr>
          <w:p w14:paraId="571258DB" w14:textId="77777777" w:rsidR="00B077E9" w:rsidRPr="00B077E9" w:rsidRDefault="00B077E9" w:rsidP="00B077E9">
            <w:pPr>
              <w:spacing w:after="0" w:line="240" w:lineRule="auto"/>
              <w:rPr>
                <w:rFonts w:eastAsia="Times New Roman" w:cstheme="minorHAnsi"/>
              </w:rPr>
            </w:pPr>
          </w:p>
        </w:tc>
        <w:tc>
          <w:tcPr>
            <w:tcW w:w="6460" w:type="dxa"/>
            <w:gridSpan w:val="4"/>
            <w:tcBorders>
              <w:top w:val="nil"/>
              <w:left w:val="nil"/>
              <w:bottom w:val="nil"/>
              <w:right w:val="nil"/>
            </w:tcBorders>
            <w:shd w:val="clear" w:color="auto" w:fill="auto"/>
            <w:noWrap/>
            <w:vAlign w:val="bottom"/>
            <w:hideMark/>
          </w:tcPr>
          <w:p w14:paraId="75E7B886" w14:textId="77777777" w:rsidR="00B077E9" w:rsidRPr="00B077E9" w:rsidRDefault="00B077E9" w:rsidP="00B077E9">
            <w:pPr>
              <w:spacing w:after="0" w:line="240" w:lineRule="auto"/>
              <w:ind w:firstLineChars="200" w:firstLine="440"/>
              <w:rPr>
                <w:rFonts w:eastAsia="Times New Roman" w:cstheme="minorHAnsi"/>
                <w:color w:val="000000"/>
              </w:rPr>
            </w:pPr>
            <w:r w:rsidRPr="00B077E9">
              <w:rPr>
                <w:rFonts w:eastAsia="Times New Roman" w:cstheme="minorHAnsi"/>
                <w:color w:val="000000"/>
              </w:rPr>
              <w:t>+30 hours beyond Master's Degree - $1,250</w:t>
            </w:r>
          </w:p>
        </w:tc>
        <w:tc>
          <w:tcPr>
            <w:tcW w:w="1520" w:type="dxa"/>
            <w:tcBorders>
              <w:top w:val="nil"/>
              <w:left w:val="nil"/>
              <w:bottom w:val="nil"/>
              <w:right w:val="nil"/>
            </w:tcBorders>
            <w:shd w:val="clear" w:color="auto" w:fill="auto"/>
            <w:noWrap/>
            <w:vAlign w:val="bottom"/>
            <w:hideMark/>
          </w:tcPr>
          <w:p w14:paraId="559EED41" w14:textId="77777777" w:rsidR="00B077E9" w:rsidRPr="00B077E9" w:rsidRDefault="00B077E9" w:rsidP="00B077E9">
            <w:pPr>
              <w:spacing w:after="0" w:line="240" w:lineRule="auto"/>
              <w:ind w:firstLineChars="200" w:firstLine="440"/>
              <w:rPr>
                <w:rFonts w:eastAsia="Times New Roman" w:cstheme="minorHAnsi"/>
                <w:color w:val="000000"/>
              </w:rPr>
            </w:pPr>
          </w:p>
        </w:tc>
      </w:tr>
      <w:tr w:rsidR="00B077E9" w:rsidRPr="00B077E9" w14:paraId="250E88C4" w14:textId="77777777" w:rsidTr="00B077E9">
        <w:trPr>
          <w:trHeight w:val="285"/>
        </w:trPr>
        <w:tc>
          <w:tcPr>
            <w:tcW w:w="1080" w:type="dxa"/>
            <w:tcBorders>
              <w:top w:val="nil"/>
              <w:left w:val="nil"/>
              <w:bottom w:val="nil"/>
              <w:right w:val="nil"/>
            </w:tcBorders>
            <w:shd w:val="clear" w:color="auto" w:fill="auto"/>
            <w:noWrap/>
            <w:vAlign w:val="bottom"/>
            <w:hideMark/>
          </w:tcPr>
          <w:p w14:paraId="327D75C6" w14:textId="77777777" w:rsidR="00B077E9" w:rsidRPr="00B077E9" w:rsidRDefault="00B077E9" w:rsidP="00B077E9">
            <w:pPr>
              <w:spacing w:after="0" w:line="240" w:lineRule="auto"/>
              <w:rPr>
                <w:rFonts w:eastAsia="Times New Roman" w:cstheme="minorHAnsi"/>
              </w:rPr>
            </w:pPr>
          </w:p>
        </w:tc>
        <w:tc>
          <w:tcPr>
            <w:tcW w:w="6460" w:type="dxa"/>
            <w:gridSpan w:val="4"/>
            <w:tcBorders>
              <w:top w:val="nil"/>
              <w:left w:val="nil"/>
              <w:bottom w:val="nil"/>
              <w:right w:val="nil"/>
            </w:tcBorders>
            <w:shd w:val="clear" w:color="auto" w:fill="auto"/>
            <w:noWrap/>
            <w:vAlign w:val="bottom"/>
            <w:hideMark/>
          </w:tcPr>
          <w:p w14:paraId="121BFD08" w14:textId="77777777" w:rsidR="00B077E9" w:rsidRPr="00B077E9" w:rsidRDefault="00B077E9" w:rsidP="00B077E9">
            <w:pPr>
              <w:spacing w:after="0" w:line="240" w:lineRule="auto"/>
              <w:ind w:firstLineChars="200" w:firstLine="440"/>
              <w:rPr>
                <w:rFonts w:eastAsia="Times New Roman" w:cstheme="minorHAnsi"/>
                <w:color w:val="000000"/>
              </w:rPr>
            </w:pPr>
            <w:r w:rsidRPr="00B077E9">
              <w:rPr>
                <w:rFonts w:eastAsia="Times New Roman" w:cstheme="minorHAnsi"/>
                <w:color w:val="000000"/>
              </w:rPr>
              <w:t>+60 hours beyond Master's Degree - $1,250</w:t>
            </w:r>
          </w:p>
        </w:tc>
        <w:tc>
          <w:tcPr>
            <w:tcW w:w="1520" w:type="dxa"/>
            <w:tcBorders>
              <w:top w:val="nil"/>
              <w:left w:val="nil"/>
              <w:bottom w:val="nil"/>
              <w:right w:val="nil"/>
            </w:tcBorders>
            <w:shd w:val="clear" w:color="auto" w:fill="auto"/>
            <w:noWrap/>
            <w:vAlign w:val="bottom"/>
            <w:hideMark/>
          </w:tcPr>
          <w:p w14:paraId="56C6D60D" w14:textId="77777777" w:rsidR="00B077E9" w:rsidRPr="00B077E9" w:rsidRDefault="00B077E9" w:rsidP="00B077E9">
            <w:pPr>
              <w:spacing w:after="0" w:line="240" w:lineRule="auto"/>
              <w:ind w:firstLineChars="200" w:firstLine="440"/>
              <w:rPr>
                <w:rFonts w:eastAsia="Times New Roman" w:cstheme="minorHAnsi"/>
                <w:color w:val="000000"/>
              </w:rPr>
            </w:pPr>
          </w:p>
        </w:tc>
      </w:tr>
      <w:tr w:rsidR="00B077E9" w:rsidRPr="00B077E9" w14:paraId="4DB18C9A" w14:textId="77777777" w:rsidTr="00B077E9">
        <w:trPr>
          <w:trHeight w:val="285"/>
        </w:trPr>
        <w:tc>
          <w:tcPr>
            <w:tcW w:w="1080" w:type="dxa"/>
            <w:tcBorders>
              <w:top w:val="nil"/>
              <w:left w:val="nil"/>
              <w:bottom w:val="nil"/>
              <w:right w:val="nil"/>
            </w:tcBorders>
            <w:shd w:val="clear" w:color="auto" w:fill="auto"/>
            <w:noWrap/>
            <w:vAlign w:val="bottom"/>
            <w:hideMark/>
          </w:tcPr>
          <w:p w14:paraId="39A18B17" w14:textId="77777777" w:rsidR="00B077E9" w:rsidRPr="00B077E9" w:rsidRDefault="00B077E9" w:rsidP="00B077E9">
            <w:pPr>
              <w:spacing w:after="0" w:line="240" w:lineRule="auto"/>
              <w:rPr>
                <w:rFonts w:eastAsia="Times New Roman" w:cstheme="minorHAnsi"/>
              </w:rPr>
            </w:pPr>
          </w:p>
        </w:tc>
        <w:tc>
          <w:tcPr>
            <w:tcW w:w="3420" w:type="dxa"/>
            <w:gridSpan w:val="2"/>
            <w:tcBorders>
              <w:top w:val="nil"/>
              <w:left w:val="nil"/>
              <w:bottom w:val="nil"/>
              <w:right w:val="nil"/>
            </w:tcBorders>
            <w:shd w:val="clear" w:color="auto" w:fill="auto"/>
            <w:noWrap/>
            <w:vAlign w:val="bottom"/>
            <w:hideMark/>
          </w:tcPr>
          <w:p w14:paraId="0561BA90" w14:textId="77777777" w:rsidR="00B077E9" w:rsidRPr="00B077E9" w:rsidRDefault="00B077E9" w:rsidP="00B077E9">
            <w:pPr>
              <w:spacing w:after="0" w:line="240" w:lineRule="auto"/>
              <w:ind w:firstLineChars="200" w:firstLine="440"/>
              <w:rPr>
                <w:rFonts w:eastAsia="Times New Roman" w:cstheme="minorHAnsi"/>
                <w:color w:val="000000"/>
              </w:rPr>
            </w:pPr>
            <w:r w:rsidRPr="00B077E9">
              <w:rPr>
                <w:rFonts w:eastAsia="Times New Roman" w:cstheme="minorHAnsi"/>
                <w:color w:val="000000"/>
              </w:rPr>
              <w:t>Doctorate Degree - $2,250</w:t>
            </w:r>
          </w:p>
        </w:tc>
        <w:tc>
          <w:tcPr>
            <w:tcW w:w="1520" w:type="dxa"/>
            <w:tcBorders>
              <w:top w:val="nil"/>
              <w:left w:val="nil"/>
              <w:bottom w:val="nil"/>
              <w:right w:val="nil"/>
            </w:tcBorders>
            <w:shd w:val="clear" w:color="auto" w:fill="auto"/>
            <w:noWrap/>
            <w:vAlign w:val="bottom"/>
            <w:hideMark/>
          </w:tcPr>
          <w:p w14:paraId="113EEB8D" w14:textId="77777777" w:rsidR="00B077E9" w:rsidRPr="00B077E9" w:rsidRDefault="00B077E9" w:rsidP="00B077E9">
            <w:pPr>
              <w:spacing w:after="0" w:line="240" w:lineRule="auto"/>
              <w:ind w:firstLineChars="200" w:firstLine="440"/>
              <w:rPr>
                <w:rFonts w:eastAsia="Times New Roman" w:cstheme="minorHAnsi"/>
                <w:color w:val="000000"/>
              </w:rPr>
            </w:pPr>
          </w:p>
        </w:tc>
        <w:tc>
          <w:tcPr>
            <w:tcW w:w="1520" w:type="dxa"/>
            <w:tcBorders>
              <w:top w:val="nil"/>
              <w:left w:val="nil"/>
              <w:bottom w:val="nil"/>
              <w:right w:val="nil"/>
            </w:tcBorders>
            <w:shd w:val="clear" w:color="auto" w:fill="auto"/>
            <w:noWrap/>
            <w:vAlign w:val="bottom"/>
            <w:hideMark/>
          </w:tcPr>
          <w:p w14:paraId="35DF2D68"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4DDDB690" w14:textId="77777777" w:rsidR="00B077E9" w:rsidRPr="00B077E9" w:rsidRDefault="00B077E9" w:rsidP="00B077E9">
            <w:pPr>
              <w:spacing w:after="0" w:line="240" w:lineRule="auto"/>
              <w:rPr>
                <w:rFonts w:eastAsia="Times New Roman" w:cstheme="minorHAnsi"/>
              </w:rPr>
            </w:pPr>
          </w:p>
        </w:tc>
      </w:tr>
      <w:tr w:rsidR="00B077E9" w:rsidRPr="00B077E9" w14:paraId="06E52D0A" w14:textId="77777777" w:rsidTr="00B077E9">
        <w:trPr>
          <w:trHeight w:val="285"/>
        </w:trPr>
        <w:tc>
          <w:tcPr>
            <w:tcW w:w="1080" w:type="dxa"/>
            <w:tcBorders>
              <w:top w:val="nil"/>
              <w:left w:val="nil"/>
              <w:bottom w:val="nil"/>
              <w:right w:val="nil"/>
            </w:tcBorders>
            <w:shd w:val="clear" w:color="auto" w:fill="auto"/>
            <w:noWrap/>
            <w:vAlign w:val="bottom"/>
            <w:hideMark/>
          </w:tcPr>
          <w:p w14:paraId="2F6BC511"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5473DDD7"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7C125193" w14:textId="77777777" w:rsidR="00B077E9" w:rsidRPr="00B077E9" w:rsidRDefault="00B077E9" w:rsidP="00B077E9">
            <w:pPr>
              <w:spacing w:after="0" w:line="240" w:lineRule="auto"/>
              <w:ind w:firstLineChars="200" w:firstLine="440"/>
              <w:rPr>
                <w:rFonts w:eastAsia="Times New Roman" w:cstheme="minorHAnsi"/>
              </w:rPr>
            </w:pPr>
          </w:p>
        </w:tc>
        <w:tc>
          <w:tcPr>
            <w:tcW w:w="1520" w:type="dxa"/>
            <w:tcBorders>
              <w:top w:val="nil"/>
              <w:left w:val="nil"/>
              <w:bottom w:val="nil"/>
              <w:right w:val="nil"/>
            </w:tcBorders>
            <w:shd w:val="clear" w:color="auto" w:fill="auto"/>
            <w:noWrap/>
            <w:vAlign w:val="bottom"/>
            <w:hideMark/>
          </w:tcPr>
          <w:p w14:paraId="65D077C0"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098EEAA1"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4ACBC8DA" w14:textId="77777777" w:rsidR="00B077E9" w:rsidRPr="00B077E9" w:rsidRDefault="00B077E9" w:rsidP="00B077E9">
            <w:pPr>
              <w:spacing w:after="0" w:line="240" w:lineRule="auto"/>
              <w:rPr>
                <w:rFonts w:eastAsia="Times New Roman" w:cstheme="minorHAnsi"/>
              </w:rPr>
            </w:pPr>
          </w:p>
        </w:tc>
      </w:tr>
      <w:tr w:rsidR="00B077E9" w:rsidRPr="00B077E9" w14:paraId="742CB20B" w14:textId="77777777" w:rsidTr="00B077E9">
        <w:trPr>
          <w:trHeight w:val="285"/>
        </w:trPr>
        <w:tc>
          <w:tcPr>
            <w:tcW w:w="1080" w:type="dxa"/>
            <w:tcBorders>
              <w:top w:val="nil"/>
              <w:left w:val="nil"/>
              <w:bottom w:val="nil"/>
              <w:right w:val="nil"/>
            </w:tcBorders>
            <w:shd w:val="clear" w:color="auto" w:fill="auto"/>
            <w:noWrap/>
            <w:vAlign w:val="bottom"/>
            <w:hideMark/>
          </w:tcPr>
          <w:p w14:paraId="20FD83F2" w14:textId="77777777" w:rsidR="00B077E9" w:rsidRPr="00B077E9" w:rsidRDefault="00B077E9" w:rsidP="00B077E9">
            <w:pPr>
              <w:spacing w:after="0" w:line="240" w:lineRule="auto"/>
              <w:rPr>
                <w:rFonts w:eastAsia="Times New Roman" w:cstheme="minorHAnsi"/>
              </w:rPr>
            </w:pPr>
          </w:p>
        </w:tc>
        <w:tc>
          <w:tcPr>
            <w:tcW w:w="6460" w:type="dxa"/>
            <w:gridSpan w:val="4"/>
            <w:tcBorders>
              <w:top w:val="nil"/>
              <w:left w:val="nil"/>
              <w:bottom w:val="nil"/>
              <w:right w:val="nil"/>
            </w:tcBorders>
            <w:shd w:val="clear" w:color="auto" w:fill="auto"/>
            <w:noWrap/>
            <w:vAlign w:val="bottom"/>
            <w:hideMark/>
          </w:tcPr>
          <w:p w14:paraId="38BB8DF1" w14:textId="77777777" w:rsidR="00B077E9" w:rsidRPr="00B077E9" w:rsidRDefault="00B077E9" w:rsidP="00B077E9">
            <w:pPr>
              <w:spacing w:after="0" w:line="240" w:lineRule="auto"/>
              <w:ind w:firstLineChars="200" w:firstLine="440"/>
              <w:rPr>
                <w:rFonts w:eastAsia="Times New Roman" w:cstheme="minorHAnsi"/>
                <w:color w:val="000000"/>
              </w:rPr>
            </w:pPr>
            <w:r w:rsidRPr="00B077E9">
              <w:rPr>
                <w:rFonts w:eastAsia="Times New Roman" w:cstheme="minorHAnsi"/>
                <w:color w:val="000000"/>
              </w:rPr>
              <w:t>Longevity Step at 14, 19, 22, and 24 years - $2,000</w:t>
            </w:r>
          </w:p>
        </w:tc>
        <w:tc>
          <w:tcPr>
            <w:tcW w:w="1520" w:type="dxa"/>
            <w:tcBorders>
              <w:top w:val="nil"/>
              <w:left w:val="nil"/>
              <w:bottom w:val="nil"/>
              <w:right w:val="nil"/>
            </w:tcBorders>
            <w:shd w:val="clear" w:color="auto" w:fill="auto"/>
            <w:noWrap/>
            <w:vAlign w:val="bottom"/>
            <w:hideMark/>
          </w:tcPr>
          <w:p w14:paraId="0E4124C7" w14:textId="77777777" w:rsidR="00B077E9" w:rsidRPr="00B077E9" w:rsidRDefault="00B077E9" w:rsidP="00B077E9">
            <w:pPr>
              <w:spacing w:after="0" w:line="240" w:lineRule="auto"/>
              <w:ind w:firstLineChars="200" w:firstLine="440"/>
              <w:rPr>
                <w:rFonts w:eastAsia="Times New Roman" w:cstheme="minorHAnsi"/>
                <w:color w:val="000000"/>
              </w:rPr>
            </w:pPr>
          </w:p>
        </w:tc>
      </w:tr>
      <w:tr w:rsidR="00B077E9" w:rsidRPr="00B077E9" w14:paraId="2BD0CDD6" w14:textId="77777777" w:rsidTr="00B077E9">
        <w:trPr>
          <w:trHeight w:val="285"/>
        </w:trPr>
        <w:tc>
          <w:tcPr>
            <w:tcW w:w="1080" w:type="dxa"/>
            <w:tcBorders>
              <w:top w:val="nil"/>
              <w:left w:val="nil"/>
              <w:bottom w:val="nil"/>
              <w:right w:val="nil"/>
            </w:tcBorders>
            <w:shd w:val="clear" w:color="auto" w:fill="auto"/>
            <w:noWrap/>
            <w:vAlign w:val="bottom"/>
            <w:hideMark/>
          </w:tcPr>
          <w:p w14:paraId="71B74255"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1E78BE47"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192865F7" w14:textId="77777777" w:rsidR="00B077E9" w:rsidRPr="00B077E9" w:rsidRDefault="00B077E9" w:rsidP="00B077E9">
            <w:pPr>
              <w:spacing w:after="0" w:line="240" w:lineRule="auto"/>
              <w:ind w:firstLineChars="200" w:firstLine="440"/>
              <w:rPr>
                <w:rFonts w:eastAsia="Times New Roman" w:cstheme="minorHAnsi"/>
              </w:rPr>
            </w:pPr>
          </w:p>
        </w:tc>
        <w:tc>
          <w:tcPr>
            <w:tcW w:w="1520" w:type="dxa"/>
            <w:tcBorders>
              <w:top w:val="nil"/>
              <w:left w:val="nil"/>
              <w:bottom w:val="nil"/>
              <w:right w:val="nil"/>
            </w:tcBorders>
            <w:shd w:val="clear" w:color="auto" w:fill="auto"/>
            <w:noWrap/>
            <w:vAlign w:val="bottom"/>
            <w:hideMark/>
          </w:tcPr>
          <w:p w14:paraId="3DDC62BD"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4AC4B45E"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77484D77" w14:textId="77777777" w:rsidR="00B077E9" w:rsidRPr="00B077E9" w:rsidRDefault="00B077E9" w:rsidP="00B077E9">
            <w:pPr>
              <w:spacing w:after="0" w:line="240" w:lineRule="auto"/>
              <w:rPr>
                <w:rFonts w:eastAsia="Times New Roman" w:cstheme="minorHAnsi"/>
              </w:rPr>
            </w:pPr>
          </w:p>
        </w:tc>
      </w:tr>
      <w:tr w:rsidR="00B077E9" w:rsidRPr="00B077E9" w14:paraId="072555E3" w14:textId="77777777" w:rsidTr="00B077E9">
        <w:trPr>
          <w:trHeight w:val="285"/>
        </w:trPr>
        <w:tc>
          <w:tcPr>
            <w:tcW w:w="1080" w:type="dxa"/>
            <w:tcBorders>
              <w:top w:val="nil"/>
              <w:left w:val="nil"/>
              <w:bottom w:val="nil"/>
              <w:right w:val="nil"/>
            </w:tcBorders>
            <w:shd w:val="clear" w:color="auto" w:fill="auto"/>
            <w:noWrap/>
            <w:vAlign w:val="bottom"/>
            <w:hideMark/>
          </w:tcPr>
          <w:p w14:paraId="04754B1C" w14:textId="77777777" w:rsidR="00B077E9" w:rsidRPr="00B077E9" w:rsidRDefault="00B077E9" w:rsidP="00B077E9">
            <w:pPr>
              <w:spacing w:after="0" w:line="240" w:lineRule="auto"/>
              <w:rPr>
                <w:rFonts w:eastAsia="Times New Roman" w:cstheme="minorHAnsi"/>
              </w:rPr>
            </w:pPr>
          </w:p>
        </w:tc>
        <w:tc>
          <w:tcPr>
            <w:tcW w:w="4940" w:type="dxa"/>
            <w:gridSpan w:val="3"/>
            <w:tcBorders>
              <w:top w:val="nil"/>
              <w:left w:val="nil"/>
              <w:bottom w:val="nil"/>
              <w:right w:val="nil"/>
            </w:tcBorders>
            <w:shd w:val="clear" w:color="auto" w:fill="auto"/>
            <w:noWrap/>
            <w:vAlign w:val="bottom"/>
            <w:hideMark/>
          </w:tcPr>
          <w:p w14:paraId="22CF25C6" w14:textId="77777777" w:rsidR="00B077E9" w:rsidRPr="00B077E9" w:rsidRDefault="00B077E9" w:rsidP="00B077E9">
            <w:pPr>
              <w:spacing w:after="0" w:line="240" w:lineRule="auto"/>
              <w:ind w:firstLineChars="200" w:firstLine="440"/>
              <w:rPr>
                <w:rFonts w:eastAsia="Times New Roman" w:cstheme="minorHAnsi"/>
                <w:color w:val="000000"/>
              </w:rPr>
            </w:pPr>
            <w:r w:rsidRPr="00B077E9">
              <w:rPr>
                <w:rFonts w:eastAsia="Times New Roman" w:cstheme="minorHAnsi"/>
                <w:color w:val="000000"/>
              </w:rPr>
              <w:t>High School Assistant Principals - $2,000</w:t>
            </w:r>
          </w:p>
        </w:tc>
        <w:tc>
          <w:tcPr>
            <w:tcW w:w="1520" w:type="dxa"/>
            <w:tcBorders>
              <w:top w:val="nil"/>
              <w:left w:val="nil"/>
              <w:bottom w:val="nil"/>
              <w:right w:val="nil"/>
            </w:tcBorders>
            <w:shd w:val="clear" w:color="auto" w:fill="auto"/>
            <w:noWrap/>
            <w:vAlign w:val="bottom"/>
            <w:hideMark/>
          </w:tcPr>
          <w:p w14:paraId="7FE8E408" w14:textId="77777777" w:rsidR="00B077E9" w:rsidRPr="00B077E9" w:rsidRDefault="00B077E9" w:rsidP="00B077E9">
            <w:pPr>
              <w:spacing w:after="0" w:line="240" w:lineRule="auto"/>
              <w:ind w:firstLineChars="200" w:firstLine="440"/>
              <w:rPr>
                <w:rFonts w:eastAsia="Times New Roman" w:cstheme="minorHAnsi"/>
                <w:color w:val="000000"/>
              </w:rPr>
            </w:pPr>
          </w:p>
        </w:tc>
        <w:tc>
          <w:tcPr>
            <w:tcW w:w="1520" w:type="dxa"/>
            <w:tcBorders>
              <w:top w:val="nil"/>
              <w:left w:val="nil"/>
              <w:bottom w:val="nil"/>
              <w:right w:val="nil"/>
            </w:tcBorders>
            <w:shd w:val="clear" w:color="auto" w:fill="auto"/>
            <w:noWrap/>
            <w:vAlign w:val="bottom"/>
            <w:hideMark/>
          </w:tcPr>
          <w:p w14:paraId="24811592" w14:textId="77777777" w:rsidR="00B077E9" w:rsidRPr="00B077E9" w:rsidRDefault="00B077E9" w:rsidP="00B077E9">
            <w:pPr>
              <w:spacing w:after="0" w:line="240" w:lineRule="auto"/>
              <w:rPr>
                <w:rFonts w:eastAsia="Times New Roman" w:cstheme="minorHAnsi"/>
              </w:rPr>
            </w:pPr>
          </w:p>
        </w:tc>
      </w:tr>
      <w:tr w:rsidR="00B077E9" w:rsidRPr="00B077E9" w14:paraId="5E646ECB" w14:textId="77777777" w:rsidTr="00B077E9">
        <w:trPr>
          <w:trHeight w:val="285"/>
        </w:trPr>
        <w:tc>
          <w:tcPr>
            <w:tcW w:w="1080" w:type="dxa"/>
            <w:tcBorders>
              <w:top w:val="nil"/>
              <w:left w:val="nil"/>
              <w:bottom w:val="nil"/>
              <w:right w:val="nil"/>
            </w:tcBorders>
            <w:shd w:val="clear" w:color="auto" w:fill="auto"/>
            <w:noWrap/>
            <w:vAlign w:val="bottom"/>
            <w:hideMark/>
          </w:tcPr>
          <w:p w14:paraId="3E5CA2C2" w14:textId="77777777" w:rsidR="00B077E9" w:rsidRPr="00B077E9" w:rsidRDefault="00B077E9" w:rsidP="00B077E9">
            <w:pPr>
              <w:spacing w:after="0" w:line="240" w:lineRule="auto"/>
              <w:rPr>
                <w:rFonts w:eastAsia="Times New Roman" w:cstheme="minorHAnsi"/>
              </w:rPr>
            </w:pPr>
          </w:p>
        </w:tc>
        <w:tc>
          <w:tcPr>
            <w:tcW w:w="4940" w:type="dxa"/>
            <w:gridSpan w:val="3"/>
            <w:tcBorders>
              <w:top w:val="nil"/>
              <w:left w:val="nil"/>
              <w:bottom w:val="nil"/>
              <w:right w:val="nil"/>
            </w:tcBorders>
            <w:shd w:val="clear" w:color="auto" w:fill="auto"/>
            <w:noWrap/>
            <w:vAlign w:val="bottom"/>
            <w:hideMark/>
          </w:tcPr>
          <w:p w14:paraId="02DCB649" w14:textId="77777777" w:rsidR="00B077E9" w:rsidRPr="00B077E9" w:rsidRDefault="00B077E9" w:rsidP="00B077E9">
            <w:pPr>
              <w:spacing w:after="0" w:line="240" w:lineRule="auto"/>
              <w:ind w:firstLineChars="200" w:firstLine="440"/>
              <w:rPr>
                <w:rFonts w:eastAsia="Times New Roman" w:cstheme="minorHAnsi"/>
                <w:color w:val="000000"/>
              </w:rPr>
            </w:pPr>
            <w:r w:rsidRPr="00B077E9">
              <w:rPr>
                <w:rFonts w:eastAsia="Times New Roman" w:cstheme="minorHAnsi"/>
                <w:color w:val="000000"/>
              </w:rPr>
              <w:t>High School Principals - $2,000</w:t>
            </w:r>
          </w:p>
        </w:tc>
        <w:tc>
          <w:tcPr>
            <w:tcW w:w="1520" w:type="dxa"/>
            <w:tcBorders>
              <w:top w:val="nil"/>
              <w:left w:val="nil"/>
              <w:bottom w:val="nil"/>
              <w:right w:val="nil"/>
            </w:tcBorders>
            <w:shd w:val="clear" w:color="auto" w:fill="auto"/>
            <w:noWrap/>
            <w:vAlign w:val="bottom"/>
            <w:hideMark/>
          </w:tcPr>
          <w:p w14:paraId="6849BEC5" w14:textId="77777777" w:rsidR="00B077E9" w:rsidRPr="00B077E9" w:rsidRDefault="00B077E9" w:rsidP="00B077E9">
            <w:pPr>
              <w:spacing w:after="0" w:line="240" w:lineRule="auto"/>
              <w:ind w:firstLineChars="200" w:firstLine="440"/>
              <w:rPr>
                <w:rFonts w:eastAsia="Times New Roman" w:cstheme="minorHAnsi"/>
                <w:color w:val="000000"/>
              </w:rPr>
            </w:pPr>
          </w:p>
        </w:tc>
        <w:tc>
          <w:tcPr>
            <w:tcW w:w="1520" w:type="dxa"/>
            <w:tcBorders>
              <w:top w:val="nil"/>
              <w:left w:val="nil"/>
              <w:bottom w:val="nil"/>
              <w:right w:val="nil"/>
            </w:tcBorders>
            <w:shd w:val="clear" w:color="auto" w:fill="auto"/>
            <w:noWrap/>
            <w:vAlign w:val="bottom"/>
            <w:hideMark/>
          </w:tcPr>
          <w:p w14:paraId="70288ADF" w14:textId="77777777" w:rsidR="00B077E9" w:rsidRPr="00B077E9" w:rsidRDefault="00B077E9" w:rsidP="00B077E9">
            <w:pPr>
              <w:spacing w:after="0" w:line="240" w:lineRule="auto"/>
              <w:rPr>
                <w:rFonts w:eastAsia="Times New Roman" w:cstheme="minorHAnsi"/>
              </w:rPr>
            </w:pPr>
          </w:p>
        </w:tc>
      </w:tr>
      <w:tr w:rsidR="00B077E9" w:rsidRPr="00B077E9" w14:paraId="7A7C3D4A" w14:textId="77777777" w:rsidTr="00B077E9">
        <w:trPr>
          <w:trHeight w:val="285"/>
        </w:trPr>
        <w:tc>
          <w:tcPr>
            <w:tcW w:w="1080" w:type="dxa"/>
            <w:tcBorders>
              <w:top w:val="nil"/>
              <w:left w:val="nil"/>
              <w:bottom w:val="nil"/>
              <w:right w:val="nil"/>
            </w:tcBorders>
            <w:shd w:val="clear" w:color="auto" w:fill="auto"/>
            <w:noWrap/>
            <w:vAlign w:val="bottom"/>
            <w:hideMark/>
          </w:tcPr>
          <w:p w14:paraId="4DFB3D3C"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3A68F852" w14:textId="77777777" w:rsidR="00B077E9" w:rsidRPr="00B077E9" w:rsidRDefault="00B077E9" w:rsidP="00B077E9">
            <w:pPr>
              <w:spacing w:after="0" w:line="240" w:lineRule="auto"/>
              <w:rPr>
                <w:rFonts w:eastAsia="Times New Roman" w:cstheme="minorHAnsi"/>
              </w:rPr>
            </w:pPr>
          </w:p>
        </w:tc>
        <w:tc>
          <w:tcPr>
            <w:tcW w:w="1710" w:type="dxa"/>
            <w:tcBorders>
              <w:top w:val="nil"/>
              <w:left w:val="nil"/>
              <w:bottom w:val="nil"/>
              <w:right w:val="nil"/>
            </w:tcBorders>
            <w:shd w:val="clear" w:color="auto" w:fill="auto"/>
            <w:noWrap/>
            <w:vAlign w:val="bottom"/>
            <w:hideMark/>
          </w:tcPr>
          <w:p w14:paraId="680B2D3D"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0FD379FE"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3EFBD047"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5D7206D0" w14:textId="77777777" w:rsidR="00B077E9" w:rsidRPr="00B077E9" w:rsidRDefault="00B077E9" w:rsidP="00B077E9">
            <w:pPr>
              <w:spacing w:after="0" w:line="240" w:lineRule="auto"/>
              <w:rPr>
                <w:rFonts w:eastAsia="Times New Roman" w:cstheme="minorHAnsi"/>
              </w:rPr>
            </w:pPr>
          </w:p>
        </w:tc>
      </w:tr>
      <w:tr w:rsidR="00B077E9" w:rsidRPr="00B077E9" w14:paraId="6C738D76" w14:textId="77777777" w:rsidTr="00B077E9">
        <w:trPr>
          <w:trHeight w:val="285"/>
        </w:trPr>
        <w:tc>
          <w:tcPr>
            <w:tcW w:w="9060" w:type="dxa"/>
            <w:gridSpan w:val="6"/>
            <w:tcBorders>
              <w:top w:val="nil"/>
              <w:left w:val="nil"/>
              <w:bottom w:val="nil"/>
              <w:right w:val="nil"/>
            </w:tcBorders>
            <w:shd w:val="clear" w:color="auto" w:fill="auto"/>
            <w:vAlign w:val="bottom"/>
            <w:hideMark/>
          </w:tcPr>
          <w:p w14:paraId="0B483706"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Category I - Eleven Month Principals, Middle &amp; Elementary Assistant Principals, Pupil</w:t>
            </w:r>
          </w:p>
        </w:tc>
      </w:tr>
      <w:tr w:rsidR="00B077E9" w:rsidRPr="00B077E9" w14:paraId="6A720F28" w14:textId="77777777" w:rsidTr="00B077E9">
        <w:trPr>
          <w:trHeight w:val="285"/>
        </w:trPr>
        <w:tc>
          <w:tcPr>
            <w:tcW w:w="1080" w:type="dxa"/>
            <w:tcBorders>
              <w:top w:val="nil"/>
              <w:left w:val="nil"/>
              <w:bottom w:val="nil"/>
              <w:right w:val="nil"/>
            </w:tcBorders>
            <w:shd w:val="clear" w:color="auto" w:fill="auto"/>
            <w:vAlign w:val="bottom"/>
            <w:hideMark/>
          </w:tcPr>
          <w:p w14:paraId="2806CF1F" w14:textId="77777777" w:rsidR="00B077E9" w:rsidRPr="00B077E9" w:rsidRDefault="00B077E9" w:rsidP="00B077E9">
            <w:pPr>
              <w:spacing w:after="0" w:line="240" w:lineRule="auto"/>
              <w:rPr>
                <w:rFonts w:eastAsia="Times New Roman" w:cstheme="minorHAnsi"/>
                <w:color w:val="000000"/>
              </w:rPr>
            </w:pPr>
          </w:p>
        </w:tc>
        <w:tc>
          <w:tcPr>
            <w:tcW w:w="7980" w:type="dxa"/>
            <w:gridSpan w:val="5"/>
            <w:tcBorders>
              <w:top w:val="nil"/>
              <w:left w:val="nil"/>
              <w:bottom w:val="nil"/>
              <w:right w:val="nil"/>
            </w:tcBorders>
            <w:shd w:val="clear" w:color="auto" w:fill="auto"/>
            <w:vAlign w:val="bottom"/>
            <w:hideMark/>
          </w:tcPr>
          <w:p w14:paraId="2844976E"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Service Worker, &amp; 11-month Coordinators</w:t>
            </w:r>
          </w:p>
        </w:tc>
      </w:tr>
      <w:tr w:rsidR="00B077E9" w:rsidRPr="00B077E9" w14:paraId="37F77DED" w14:textId="77777777" w:rsidTr="00B077E9">
        <w:trPr>
          <w:trHeight w:val="285"/>
        </w:trPr>
        <w:tc>
          <w:tcPr>
            <w:tcW w:w="9060" w:type="dxa"/>
            <w:gridSpan w:val="6"/>
            <w:tcBorders>
              <w:top w:val="nil"/>
              <w:left w:val="nil"/>
              <w:bottom w:val="nil"/>
              <w:right w:val="nil"/>
            </w:tcBorders>
            <w:shd w:val="clear" w:color="auto" w:fill="auto"/>
            <w:vAlign w:val="bottom"/>
            <w:hideMark/>
          </w:tcPr>
          <w:p w14:paraId="34BC5436"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Category II - Principals Northern Middle, </w:t>
            </w:r>
            <w:proofErr w:type="spellStart"/>
            <w:r w:rsidRPr="00B077E9">
              <w:rPr>
                <w:rFonts w:eastAsia="Times New Roman" w:cstheme="minorHAnsi"/>
                <w:color w:val="000000"/>
              </w:rPr>
              <w:t>Yough</w:t>
            </w:r>
            <w:proofErr w:type="spellEnd"/>
            <w:r w:rsidRPr="00B077E9">
              <w:rPr>
                <w:rFonts w:eastAsia="Times New Roman" w:cstheme="minorHAnsi"/>
                <w:color w:val="000000"/>
              </w:rPr>
              <w:t xml:space="preserve"> Glades, </w:t>
            </w:r>
            <w:proofErr w:type="spellStart"/>
            <w:r w:rsidRPr="00B077E9">
              <w:rPr>
                <w:rFonts w:eastAsia="Times New Roman" w:cstheme="minorHAnsi"/>
                <w:color w:val="000000"/>
              </w:rPr>
              <w:t>Crellin</w:t>
            </w:r>
            <w:proofErr w:type="spellEnd"/>
            <w:r w:rsidRPr="00B077E9">
              <w:rPr>
                <w:rFonts w:eastAsia="Times New Roman" w:cstheme="minorHAnsi"/>
                <w:color w:val="000000"/>
              </w:rPr>
              <w:t xml:space="preserve"> &amp; Grantsville, High School</w:t>
            </w:r>
          </w:p>
        </w:tc>
      </w:tr>
      <w:tr w:rsidR="00B077E9" w:rsidRPr="00B077E9" w14:paraId="01E455CD" w14:textId="77777777" w:rsidTr="00B077E9">
        <w:trPr>
          <w:trHeight w:val="285"/>
        </w:trPr>
        <w:tc>
          <w:tcPr>
            <w:tcW w:w="1080" w:type="dxa"/>
            <w:tcBorders>
              <w:top w:val="nil"/>
              <w:left w:val="nil"/>
              <w:bottom w:val="nil"/>
              <w:right w:val="nil"/>
            </w:tcBorders>
            <w:shd w:val="clear" w:color="auto" w:fill="auto"/>
            <w:vAlign w:val="bottom"/>
            <w:hideMark/>
          </w:tcPr>
          <w:p w14:paraId="2CA6AC90" w14:textId="77777777" w:rsidR="00B077E9" w:rsidRPr="00B077E9" w:rsidRDefault="00B077E9" w:rsidP="00B077E9">
            <w:pPr>
              <w:spacing w:after="0" w:line="240" w:lineRule="auto"/>
              <w:rPr>
                <w:rFonts w:eastAsia="Times New Roman" w:cstheme="minorHAnsi"/>
                <w:color w:val="000000"/>
              </w:rPr>
            </w:pPr>
          </w:p>
        </w:tc>
        <w:tc>
          <w:tcPr>
            <w:tcW w:w="7980" w:type="dxa"/>
            <w:gridSpan w:val="5"/>
            <w:tcBorders>
              <w:top w:val="nil"/>
              <w:left w:val="nil"/>
              <w:bottom w:val="nil"/>
              <w:right w:val="nil"/>
            </w:tcBorders>
            <w:shd w:val="clear" w:color="auto" w:fill="auto"/>
            <w:vAlign w:val="bottom"/>
            <w:hideMark/>
          </w:tcPr>
          <w:p w14:paraId="1136E463"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   Assistant Principals, and 12-month Coordinators</w:t>
            </w:r>
          </w:p>
        </w:tc>
      </w:tr>
      <w:tr w:rsidR="00B077E9" w:rsidRPr="00B077E9" w14:paraId="6B59B79C" w14:textId="77777777" w:rsidTr="00B077E9">
        <w:trPr>
          <w:trHeight w:val="285"/>
        </w:trPr>
        <w:tc>
          <w:tcPr>
            <w:tcW w:w="6020" w:type="dxa"/>
            <w:gridSpan w:val="4"/>
            <w:tcBorders>
              <w:top w:val="nil"/>
              <w:left w:val="nil"/>
              <w:bottom w:val="nil"/>
              <w:right w:val="nil"/>
            </w:tcBorders>
            <w:shd w:val="clear" w:color="auto" w:fill="auto"/>
            <w:noWrap/>
            <w:vAlign w:val="bottom"/>
            <w:hideMark/>
          </w:tcPr>
          <w:p w14:paraId="2FBC56EA"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 xml:space="preserve">Category III - Supervisors &amp; Principal Broad Ford </w:t>
            </w:r>
          </w:p>
        </w:tc>
        <w:tc>
          <w:tcPr>
            <w:tcW w:w="1520" w:type="dxa"/>
            <w:tcBorders>
              <w:top w:val="nil"/>
              <w:left w:val="nil"/>
              <w:bottom w:val="nil"/>
              <w:right w:val="nil"/>
            </w:tcBorders>
            <w:shd w:val="clear" w:color="auto" w:fill="auto"/>
            <w:noWrap/>
            <w:vAlign w:val="bottom"/>
            <w:hideMark/>
          </w:tcPr>
          <w:p w14:paraId="675F26C0" w14:textId="77777777" w:rsidR="00B077E9" w:rsidRPr="00B077E9" w:rsidRDefault="00B077E9" w:rsidP="00B077E9">
            <w:pPr>
              <w:spacing w:after="0" w:line="240" w:lineRule="auto"/>
              <w:rPr>
                <w:rFonts w:eastAsia="Times New Roman" w:cstheme="minorHAnsi"/>
                <w:color w:val="000000"/>
              </w:rPr>
            </w:pPr>
          </w:p>
        </w:tc>
        <w:tc>
          <w:tcPr>
            <w:tcW w:w="1520" w:type="dxa"/>
            <w:tcBorders>
              <w:top w:val="nil"/>
              <w:left w:val="nil"/>
              <w:bottom w:val="nil"/>
              <w:right w:val="nil"/>
            </w:tcBorders>
            <w:shd w:val="clear" w:color="auto" w:fill="auto"/>
            <w:noWrap/>
            <w:vAlign w:val="bottom"/>
            <w:hideMark/>
          </w:tcPr>
          <w:p w14:paraId="485E7921" w14:textId="77777777" w:rsidR="00B077E9" w:rsidRPr="00B077E9" w:rsidRDefault="00B077E9" w:rsidP="00B077E9">
            <w:pPr>
              <w:spacing w:after="0" w:line="240" w:lineRule="auto"/>
              <w:rPr>
                <w:rFonts w:eastAsia="Times New Roman" w:cstheme="minorHAnsi"/>
              </w:rPr>
            </w:pPr>
          </w:p>
        </w:tc>
      </w:tr>
      <w:tr w:rsidR="00B077E9" w:rsidRPr="00B077E9" w14:paraId="3597BDDF" w14:textId="77777777" w:rsidTr="00B077E9">
        <w:trPr>
          <w:trHeight w:val="285"/>
        </w:trPr>
        <w:tc>
          <w:tcPr>
            <w:tcW w:w="4500" w:type="dxa"/>
            <w:gridSpan w:val="3"/>
            <w:tcBorders>
              <w:top w:val="nil"/>
              <w:left w:val="nil"/>
              <w:bottom w:val="nil"/>
              <w:right w:val="nil"/>
            </w:tcBorders>
            <w:shd w:val="clear" w:color="auto" w:fill="auto"/>
            <w:noWrap/>
            <w:vAlign w:val="bottom"/>
            <w:hideMark/>
          </w:tcPr>
          <w:p w14:paraId="6BE5C698"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Category IV - Principal Northern High</w:t>
            </w:r>
          </w:p>
        </w:tc>
        <w:tc>
          <w:tcPr>
            <w:tcW w:w="1520" w:type="dxa"/>
            <w:tcBorders>
              <w:top w:val="nil"/>
              <w:left w:val="nil"/>
              <w:bottom w:val="nil"/>
              <w:right w:val="nil"/>
            </w:tcBorders>
            <w:shd w:val="clear" w:color="auto" w:fill="auto"/>
            <w:noWrap/>
            <w:vAlign w:val="bottom"/>
            <w:hideMark/>
          </w:tcPr>
          <w:p w14:paraId="690096D9" w14:textId="77777777" w:rsidR="00B077E9" w:rsidRPr="00B077E9" w:rsidRDefault="00B077E9" w:rsidP="00B077E9">
            <w:pPr>
              <w:spacing w:after="0" w:line="240" w:lineRule="auto"/>
              <w:rPr>
                <w:rFonts w:eastAsia="Times New Roman" w:cstheme="minorHAnsi"/>
                <w:color w:val="000000"/>
              </w:rPr>
            </w:pPr>
          </w:p>
        </w:tc>
        <w:tc>
          <w:tcPr>
            <w:tcW w:w="1520" w:type="dxa"/>
            <w:tcBorders>
              <w:top w:val="nil"/>
              <w:left w:val="nil"/>
              <w:bottom w:val="nil"/>
              <w:right w:val="nil"/>
            </w:tcBorders>
            <w:shd w:val="clear" w:color="auto" w:fill="auto"/>
            <w:noWrap/>
            <w:vAlign w:val="bottom"/>
            <w:hideMark/>
          </w:tcPr>
          <w:p w14:paraId="56A7F6BF"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04B1D728" w14:textId="77777777" w:rsidR="00B077E9" w:rsidRPr="00B077E9" w:rsidRDefault="00B077E9" w:rsidP="00B077E9">
            <w:pPr>
              <w:spacing w:after="0" w:line="240" w:lineRule="auto"/>
              <w:rPr>
                <w:rFonts w:eastAsia="Times New Roman" w:cstheme="minorHAnsi"/>
              </w:rPr>
            </w:pPr>
          </w:p>
        </w:tc>
      </w:tr>
      <w:tr w:rsidR="00B077E9" w:rsidRPr="00B077E9" w14:paraId="2E232C93" w14:textId="77777777" w:rsidTr="00535C33">
        <w:trPr>
          <w:trHeight w:val="80"/>
        </w:trPr>
        <w:tc>
          <w:tcPr>
            <w:tcW w:w="4500" w:type="dxa"/>
            <w:gridSpan w:val="3"/>
            <w:tcBorders>
              <w:top w:val="nil"/>
              <w:left w:val="nil"/>
              <w:bottom w:val="nil"/>
              <w:right w:val="nil"/>
            </w:tcBorders>
            <w:shd w:val="clear" w:color="auto" w:fill="auto"/>
            <w:noWrap/>
            <w:vAlign w:val="bottom"/>
            <w:hideMark/>
          </w:tcPr>
          <w:p w14:paraId="195BF186" w14:textId="77777777" w:rsidR="00B077E9" w:rsidRPr="00B077E9" w:rsidRDefault="00B077E9" w:rsidP="00B077E9">
            <w:pPr>
              <w:spacing w:after="0" w:line="240" w:lineRule="auto"/>
              <w:rPr>
                <w:rFonts w:eastAsia="Times New Roman" w:cstheme="minorHAnsi"/>
                <w:color w:val="000000"/>
              </w:rPr>
            </w:pPr>
            <w:r w:rsidRPr="00B077E9">
              <w:rPr>
                <w:rFonts w:eastAsia="Times New Roman" w:cstheme="minorHAnsi"/>
                <w:color w:val="000000"/>
              </w:rPr>
              <w:t>Category V - Principal Southern High</w:t>
            </w:r>
          </w:p>
        </w:tc>
        <w:tc>
          <w:tcPr>
            <w:tcW w:w="1520" w:type="dxa"/>
            <w:tcBorders>
              <w:top w:val="nil"/>
              <w:left w:val="nil"/>
              <w:bottom w:val="nil"/>
              <w:right w:val="nil"/>
            </w:tcBorders>
            <w:shd w:val="clear" w:color="auto" w:fill="auto"/>
            <w:noWrap/>
            <w:vAlign w:val="bottom"/>
            <w:hideMark/>
          </w:tcPr>
          <w:p w14:paraId="774D6F87" w14:textId="77777777" w:rsidR="00B077E9" w:rsidRPr="00B077E9" w:rsidRDefault="00B077E9" w:rsidP="00B077E9">
            <w:pPr>
              <w:spacing w:after="0" w:line="240" w:lineRule="auto"/>
              <w:rPr>
                <w:rFonts w:eastAsia="Times New Roman" w:cstheme="minorHAnsi"/>
                <w:color w:val="000000"/>
              </w:rPr>
            </w:pPr>
          </w:p>
        </w:tc>
        <w:tc>
          <w:tcPr>
            <w:tcW w:w="1520" w:type="dxa"/>
            <w:tcBorders>
              <w:top w:val="nil"/>
              <w:left w:val="nil"/>
              <w:bottom w:val="nil"/>
              <w:right w:val="nil"/>
            </w:tcBorders>
            <w:shd w:val="clear" w:color="auto" w:fill="auto"/>
            <w:noWrap/>
            <w:vAlign w:val="bottom"/>
            <w:hideMark/>
          </w:tcPr>
          <w:p w14:paraId="70BC83AE" w14:textId="77777777" w:rsidR="00B077E9" w:rsidRPr="00B077E9" w:rsidRDefault="00B077E9" w:rsidP="00B077E9">
            <w:pPr>
              <w:spacing w:after="0" w:line="240" w:lineRule="auto"/>
              <w:rPr>
                <w:rFonts w:eastAsia="Times New Roman" w:cstheme="minorHAnsi"/>
              </w:rPr>
            </w:pPr>
          </w:p>
        </w:tc>
        <w:tc>
          <w:tcPr>
            <w:tcW w:w="1520" w:type="dxa"/>
            <w:tcBorders>
              <w:top w:val="nil"/>
              <w:left w:val="nil"/>
              <w:bottom w:val="nil"/>
              <w:right w:val="nil"/>
            </w:tcBorders>
            <w:shd w:val="clear" w:color="auto" w:fill="auto"/>
            <w:noWrap/>
            <w:vAlign w:val="bottom"/>
            <w:hideMark/>
          </w:tcPr>
          <w:p w14:paraId="0B148AF2" w14:textId="77777777" w:rsidR="00B077E9" w:rsidRPr="00B077E9" w:rsidRDefault="00B077E9" w:rsidP="00B077E9">
            <w:pPr>
              <w:spacing w:after="0" w:line="240" w:lineRule="auto"/>
              <w:rPr>
                <w:rFonts w:eastAsia="Times New Roman" w:cstheme="minorHAnsi"/>
              </w:rPr>
            </w:pPr>
          </w:p>
        </w:tc>
      </w:tr>
    </w:tbl>
    <w:p w14:paraId="516521D8" w14:textId="586CBF4B" w:rsidR="000175E4" w:rsidRPr="00535C33" w:rsidRDefault="000175E4" w:rsidP="00535C33">
      <w:pPr>
        <w:spacing w:after="0"/>
        <w:jc w:val="both"/>
        <w:rPr>
          <w:rFonts w:eastAsia="Times New Roman" w:cstheme="minorHAnsi"/>
          <w:b/>
          <w:color w:val="000000"/>
        </w:rPr>
      </w:pPr>
    </w:p>
    <w:sectPr w:rsidR="000175E4" w:rsidRPr="00535C33" w:rsidSect="00FF4716">
      <w:footerReference w:type="default" r:id="rId10"/>
      <w:pgSz w:w="12240" w:h="15840"/>
      <w:pgMar w:top="72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1023" w14:textId="77777777" w:rsidR="008063CF" w:rsidRDefault="008063CF" w:rsidP="004A42F3">
      <w:pPr>
        <w:spacing w:after="0" w:line="240" w:lineRule="auto"/>
      </w:pPr>
      <w:r>
        <w:separator/>
      </w:r>
    </w:p>
  </w:endnote>
  <w:endnote w:type="continuationSeparator" w:id="0">
    <w:p w14:paraId="30ECE4D3" w14:textId="77777777" w:rsidR="008063CF" w:rsidRDefault="008063CF" w:rsidP="004A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455D" w14:textId="77777777" w:rsidR="008063CF" w:rsidRDefault="008063CF">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Arabic  \* MERGEFORMAT </w:instrText>
    </w:r>
    <w:r>
      <w:rPr>
        <w:noProof/>
        <w:color w:val="404040" w:themeColor="text1" w:themeTint="BF"/>
      </w:rPr>
      <w:fldChar w:fldCharType="separate"/>
    </w:r>
    <w:r w:rsidR="000F046D">
      <w:rPr>
        <w:noProof/>
        <w:color w:val="404040" w:themeColor="text1" w:themeTint="BF"/>
      </w:rPr>
      <w:t>3</w:t>
    </w:r>
    <w:r>
      <w:rPr>
        <w:noProof/>
        <w:color w:val="404040" w:themeColor="text1" w:themeTint="BF"/>
      </w:rPr>
      <w:fldChar w:fldCharType="end"/>
    </w:r>
  </w:p>
  <w:p w14:paraId="21FF01F7" w14:textId="77777777" w:rsidR="008063CF" w:rsidRDefault="0080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E12B" w14:textId="77777777" w:rsidR="008063CF" w:rsidRDefault="008063CF" w:rsidP="004A42F3">
      <w:pPr>
        <w:spacing w:after="0" w:line="240" w:lineRule="auto"/>
      </w:pPr>
      <w:r>
        <w:separator/>
      </w:r>
    </w:p>
  </w:footnote>
  <w:footnote w:type="continuationSeparator" w:id="0">
    <w:p w14:paraId="1AF87F3F" w14:textId="77777777" w:rsidR="008063CF" w:rsidRDefault="008063CF" w:rsidP="004A4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351"/>
    <w:multiLevelType w:val="multilevel"/>
    <w:tmpl w:val="338A871E"/>
    <w:lvl w:ilvl="0">
      <w:start w:val="1"/>
      <w:numFmt w:val="none"/>
      <w:lvlText w:val="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E03E29"/>
    <w:multiLevelType w:val="multilevel"/>
    <w:tmpl w:val="C54C8C9A"/>
    <w:lvl w:ilvl="0">
      <w:start w:val="1"/>
      <w:numFmt w:val="none"/>
      <w:lvlText w:val="B."/>
      <w:lvlJc w:val="left"/>
      <w:pPr>
        <w:ind w:left="360" w:hanging="360"/>
      </w:pPr>
      <w:rPr>
        <w:rFonts w:hint="default"/>
        <w:b w:val="0"/>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280478"/>
    <w:multiLevelType w:val="multilevel"/>
    <w:tmpl w:val="B4360F06"/>
    <w:lvl w:ilvl="0">
      <w:start w:val="1"/>
      <w:numFmt w:val="none"/>
      <w:lvlText w:val="D."/>
      <w:lvlJc w:val="left"/>
      <w:pPr>
        <w:ind w:left="360" w:hanging="360"/>
      </w:pPr>
      <w:rPr>
        <w:rFonts w:hint="default"/>
        <w:b w:val="0"/>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815EAE"/>
    <w:multiLevelType w:val="multilevel"/>
    <w:tmpl w:val="DE4E01D8"/>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772CEA"/>
    <w:multiLevelType w:val="multilevel"/>
    <w:tmpl w:val="390E579A"/>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D661F3"/>
    <w:multiLevelType w:val="multilevel"/>
    <w:tmpl w:val="85162A02"/>
    <w:lvl w:ilvl="0">
      <w:start w:val="1"/>
      <w:numFmt w:val="none"/>
      <w:lvlText w:val="H."/>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F17555"/>
    <w:multiLevelType w:val="multilevel"/>
    <w:tmpl w:val="E2E4D42A"/>
    <w:lvl w:ilvl="0">
      <w:start w:val="1"/>
      <w:numFmt w:val="none"/>
      <w:lvlText w:val="B.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51E05E8"/>
    <w:multiLevelType w:val="multilevel"/>
    <w:tmpl w:val="030AEF1E"/>
    <w:lvl w:ilvl="0">
      <w:start w:val="1"/>
      <w:numFmt w:val="none"/>
      <w:lvlText w:val="A."/>
      <w:lvlJc w:val="left"/>
      <w:pPr>
        <w:ind w:left="360" w:hanging="360"/>
      </w:pPr>
      <w:rPr>
        <w:rFonts w:hint="default"/>
      </w:rPr>
    </w:lvl>
    <w:lvl w:ilvl="1">
      <w:start w:val="1"/>
      <w:numFmt w:val="none"/>
      <w:lvlText w:val="8."/>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337807"/>
    <w:multiLevelType w:val="multilevel"/>
    <w:tmpl w:val="0C6E47D4"/>
    <w:lvl w:ilvl="0">
      <w:start w:val="1"/>
      <w:numFmt w:val="none"/>
      <w:lvlText w:val="I."/>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513868"/>
    <w:multiLevelType w:val="hybridMultilevel"/>
    <w:tmpl w:val="82487F50"/>
    <w:lvl w:ilvl="0" w:tplc="2528EE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0C54A7"/>
    <w:multiLevelType w:val="multilevel"/>
    <w:tmpl w:val="E550F348"/>
    <w:lvl w:ilvl="0">
      <w:start w:val="1"/>
      <w:numFmt w:val="none"/>
      <w:lvlText w:val="A."/>
      <w:lvlJc w:val="left"/>
      <w:pPr>
        <w:ind w:left="360" w:hanging="360"/>
      </w:pPr>
      <w:rPr>
        <w:rFonts w:hint="default"/>
        <w:color w:val="auto"/>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DE66EF"/>
    <w:multiLevelType w:val="multilevel"/>
    <w:tmpl w:val="64CAEFC2"/>
    <w:lvl w:ilvl="0">
      <w:start w:val="1"/>
      <w:numFmt w:val="none"/>
      <w:lvlText w:val="D."/>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7B0345"/>
    <w:multiLevelType w:val="multilevel"/>
    <w:tmpl w:val="332A2EB4"/>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0D688D"/>
    <w:multiLevelType w:val="multilevel"/>
    <w:tmpl w:val="A03CC38A"/>
    <w:lvl w:ilvl="0">
      <w:start w:val="1"/>
      <w:numFmt w:val="none"/>
      <w:lvlText w:val="A."/>
      <w:lvlJc w:val="left"/>
      <w:pPr>
        <w:ind w:left="360" w:hanging="360"/>
      </w:pPr>
      <w:rPr>
        <w:rFonts w:hint="default"/>
      </w:rPr>
    </w:lvl>
    <w:lvl w:ilvl="1">
      <w:start w:val="1"/>
      <w:numFmt w:val="none"/>
      <w:lvlText w:val="5."/>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A1F83"/>
    <w:multiLevelType w:val="multilevel"/>
    <w:tmpl w:val="DA52117C"/>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7205CE"/>
    <w:multiLevelType w:val="multilevel"/>
    <w:tmpl w:val="8A426C00"/>
    <w:lvl w:ilvl="0">
      <w:start w:val="2"/>
      <w:numFmt w:val="none"/>
      <w:lvlText w:val="G."/>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0D970AA1"/>
    <w:multiLevelType w:val="multilevel"/>
    <w:tmpl w:val="B6A2EAF4"/>
    <w:lvl w:ilvl="0">
      <w:start w:val="1"/>
      <w:numFmt w:val="none"/>
      <w:lvlText w:val="B."/>
      <w:lvlJc w:val="left"/>
      <w:pPr>
        <w:ind w:left="360" w:hanging="360"/>
      </w:pPr>
      <w:rPr>
        <w:rFonts w:hint="default"/>
      </w:rPr>
    </w:lvl>
    <w:lvl w:ilvl="1">
      <w:start w:val="1"/>
      <w:numFmt w:val="none"/>
      <w:lvlText w:val="5."/>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5A1A93"/>
    <w:multiLevelType w:val="multilevel"/>
    <w:tmpl w:val="189EEAA4"/>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BA5236"/>
    <w:multiLevelType w:val="multilevel"/>
    <w:tmpl w:val="6AB89FCE"/>
    <w:lvl w:ilvl="0">
      <w:start w:val="1"/>
      <w:numFmt w:val="none"/>
      <w:lvlText w:val="N."/>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2283208"/>
    <w:multiLevelType w:val="multilevel"/>
    <w:tmpl w:val="1FF8F680"/>
    <w:lvl w:ilvl="0">
      <w:start w:val="1"/>
      <w:numFmt w:val="none"/>
      <w:lvlText w:val="A.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C70E7A"/>
    <w:multiLevelType w:val="multilevel"/>
    <w:tmpl w:val="20D4A986"/>
    <w:lvl w:ilvl="0">
      <w:start w:val="1"/>
      <w:numFmt w:val="none"/>
      <w:lvlText w:val="A."/>
      <w:lvlJc w:val="left"/>
      <w:pPr>
        <w:ind w:left="360" w:hanging="360"/>
      </w:pPr>
      <w:rPr>
        <w:rFonts w:hint="default"/>
      </w:rPr>
    </w:lvl>
    <w:lvl w:ilvl="1">
      <w:start w:val="1"/>
      <w:numFmt w:val="none"/>
      <w:lvlText w:val="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2F74095"/>
    <w:multiLevelType w:val="multilevel"/>
    <w:tmpl w:val="A824E6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2FB6DE8"/>
    <w:multiLevelType w:val="multilevel"/>
    <w:tmpl w:val="11624680"/>
    <w:lvl w:ilvl="0">
      <w:start w:val="1"/>
      <w:numFmt w:val="none"/>
      <w:lvlText w:val="B."/>
      <w:lvlJc w:val="left"/>
      <w:pPr>
        <w:ind w:left="360" w:hanging="360"/>
      </w:pPr>
      <w:rPr>
        <w:rFonts w:hint="default"/>
        <w:sz w:val="22"/>
        <w:szCs w:val="22"/>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3346B9E"/>
    <w:multiLevelType w:val="multilevel"/>
    <w:tmpl w:val="00F87028"/>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3C108E6"/>
    <w:multiLevelType w:val="multilevel"/>
    <w:tmpl w:val="EB0E0F5A"/>
    <w:lvl w:ilvl="0">
      <w:start w:val="1"/>
      <w:numFmt w:val="none"/>
      <w:lvlText w:val="A."/>
      <w:lvlJc w:val="left"/>
      <w:pPr>
        <w:ind w:left="360" w:hanging="360"/>
      </w:pPr>
      <w:rPr>
        <w:rFonts w:hint="default"/>
        <w:b w:val="0"/>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49E26FC"/>
    <w:multiLevelType w:val="multilevel"/>
    <w:tmpl w:val="F0162704"/>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4DF6C9B"/>
    <w:multiLevelType w:val="multilevel"/>
    <w:tmpl w:val="695665B4"/>
    <w:lvl w:ilvl="0">
      <w:start w:val="1"/>
      <w:numFmt w:val="none"/>
      <w:lvlText w:val="F."/>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50C1BB5"/>
    <w:multiLevelType w:val="multilevel"/>
    <w:tmpl w:val="28FE0696"/>
    <w:lvl w:ilvl="0">
      <w:start w:val="1"/>
      <w:numFmt w:val="none"/>
      <w:lvlText w:val="C."/>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5B90F68"/>
    <w:multiLevelType w:val="multilevel"/>
    <w:tmpl w:val="61A6A8CC"/>
    <w:lvl w:ilvl="0">
      <w:start w:val="1"/>
      <w:numFmt w:val="none"/>
      <w:lvlText w:val="A."/>
      <w:lvlJc w:val="left"/>
      <w:pPr>
        <w:ind w:left="360" w:hanging="360"/>
      </w:pPr>
      <w:rPr>
        <w:rFonts w:hint="default"/>
      </w:rPr>
    </w:lvl>
    <w:lvl w:ilvl="1">
      <w:start w:val="1"/>
      <w:numFmt w:val="none"/>
      <w:lvlText w:val="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69F04C8"/>
    <w:multiLevelType w:val="multilevel"/>
    <w:tmpl w:val="785CDF5A"/>
    <w:lvl w:ilvl="0">
      <w:start w:val="1"/>
      <w:numFmt w:val="none"/>
      <w:lvlText w:val="A."/>
      <w:lvlJc w:val="left"/>
      <w:pPr>
        <w:ind w:left="360" w:hanging="360"/>
      </w:pPr>
      <w:rPr>
        <w:rFonts w:hint="default"/>
      </w:rPr>
    </w:lvl>
    <w:lvl w:ilvl="1">
      <w:start w:val="1"/>
      <w:numFmt w:val="none"/>
      <w:lvlText w:val="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BF3F64"/>
    <w:multiLevelType w:val="multilevel"/>
    <w:tmpl w:val="EFB81496"/>
    <w:lvl w:ilvl="0">
      <w:start w:val="1"/>
      <w:numFmt w:val="none"/>
      <w:lvlText w:val="A."/>
      <w:lvlJc w:val="left"/>
      <w:pPr>
        <w:ind w:left="360" w:hanging="360"/>
      </w:pPr>
      <w:rPr>
        <w:rFonts w:hint="default"/>
      </w:rPr>
    </w:lvl>
    <w:lvl w:ilvl="1">
      <w:start w:val="1"/>
      <w:numFmt w:val="none"/>
      <w:lvlText w:val="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7ED2574"/>
    <w:multiLevelType w:val="multilevel"/>
    <w:tmpl w:val="B2365E5A"/>
    <w:lvl w:ilvl="0">
      <w:start w:val="1"/>
      <w:numFmt w:val="none"/>
      <w:lvlText w:val="O."/>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8C916A2"/>
    <w:multiLevelType w:val="multilevel"/>
    <w:tmpl w:val="65D652B4"/>
    <w:lvl w:ilvl="0">
      <w:start w:val="1"/>
      <w:numFmt w:val="none"/>
      <w:lvlText w:val="A."/>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96446C2"/>
    <w:multiLevelType w:val="multilevel"/>
    <w:tmpl w:val="D0BEC312"/>
    <w:lvl w:ilvl="0">
      <w:start w:val="1"/>
      <w:numFmt w:val="none"/>
      <w:lvlText w:val="B."/>
      <w:lvlJc w:val="left"/>
      <w:pPr>
        <w:ind w:left="360" w:hanging="360"/>
      </w:pPr>
      <w:rPr>
        <w:rFonts w:hint="default"/>
      </w:rPr>
    </w:lvl>
    <w:lvl w:ilvl="1">
      <w:start w:val="1"/>
      <w:numFmt w:val="none"/>
      <w:lvlText w:val="9."/>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9DA7CDD"/>
    <w:multiLevelType w:val="multilevel"/>
    <w:tmpl w:val="45D45C7A"/>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9E3590C"/>
    <w:multiLevelType w:val="multilevel"/>
    <w:tmpl w:val="48A8B0C0"/>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567DE0"/>
    <w:multiLevelType w:val="multilevel"/>
    <w:tmpl w:val="9752D168"/>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C785FAE"/>
    <w:multiLevelType w:val="multilevel"/>
    <w:tmpl w:val="FA2C14AA"/>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D755B29"/>
    <w:multiLevelType w:val="multilevel"/>
    <w:tmpl w:val="DE3C5892"/>
    <w:lvl w:ilvl="0">
      <w:start w:val="1"/>
      <w:numFmt w:val="none"/>
      <w:lvlText w:val="D."/>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DE87FC3"/>
    <w:multiLevelType w:val="multilevel"/>
    <w:tmpl w:val="D25C956E"/>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EA43017"/>
    <w:multiLevelType w:val="multilevel"/>
    <w:tmpl w:val="7584B0C6"/>
    <w:lvl w:ilvl="0">
      <w:start w:val="1"/>
      <w:numFmt w:val="none"/>
      <w:lvlText w:val="A."/>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07D0951"/>
    <w:multiLevelType w:val="multilevel"/>
    <w:tmpl w:val="288E4E5A"/>
    <w:lvl w:ilvl="0">
      <w:start w:val="1"/>
      <w:numFmt w:val="none"/>
      <w:lvlText w:val="A."/>
      <w:lvlJc w:val="left"/>
      <w:pPr>
        <w:ind w:left="360" w:hanging="360"/>
      </w:pPr>
      <w:rPr>
        <w:rFonts w:hint="default"/>
      </w:rPr>
    </w:lvl>
    <w:lvl w:ilvl="1">
      <w:start w:val="1"/>
      <w:numFmt w:val="none"/>
      <w:lvlText w:val="10."/>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F00A61"/>
    <w:multiLevelType w:val="multilevel"/>
    <w:tmpl w:val="3128189A"/>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5E45F5B"/>
    <w:multiLevelType w:val="multilevel"/>
    <w:tmpl w:val="09FA1956"/>
    <w:lvl w:ilvl="0">
      <w:start w:val="1"/>
      <w:numFmt w:val="none"/>
      <w:lvlText w:val="C."/>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63D1D86"/>
    <w:multiLevelType w:val="multilevel"/>
    <w:tmpl w:val="EAA0AF6A"/>
    <w:lvl w:ilvl="0">
      <w:start w:val="1"/>
      <w:numFmt w:val="none"/>
      <w:lvlText w:val="C."/>
      <w:lvlJc w:val="left"/>
      <w:pPr>
        <w:ind w:left="360" w:hanging="360"/>
      </w:pPr>
      <w:rPr>
        <w:rFonts w:hint="default"/>
        <w:b w:val="0"/>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D033EB"/>
    <w:multiLevelType w:val="multilevel"/>
    <w:tmpl w:val="EB58517A"/>
    <w:lvl w:ilvl="0">
      <w:start w:val="1"/>
      <w:numFmt w:val="none"/>
      <w:lvlText w:val="A."/>
      <w:lvlJc w:val="left"/>
      <w:pPr>
        <w:ind w:left="360" w:hanging="360"/>
      </w:pPr>
      <w:rPr>
        <w:rFonts w:hint="default"/>
      </w:rPr>
    </w:lvl>
    <w:lvl w:ilvl="1">
      <w:start w:val="1"/>
      <w:numFmt w:val="none"/>
      <w:lvlText w:val="5."/>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850385B"/>
    <w:multiLevelType w:val="multilevel"/>
    <w:tmpl w:val="66B469CC"/>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8C244D9"/>
    <w:multiLevelType w:val="multilevel"/>
    <w:tmpl w:val="9228A346"/>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A215F79"/>
    <w:multiLevelType w:val="multilevel"/>
    <w:tmpl w:val="462EC1E0"/>
    <w:lvl w:ilvl="0">
      <w:start w:val="1"/>
      <w:numFmt w:val="none"/>
      <w:lvlText w:val="A."/>
      <w:lvlJc w:val="left"/>
      <w:pPr>
        <w:ind w:left="360" w:hanging="360"/>
      </w:pPr>
      <w:rPr>
        <w:rFonts w:hint="default"/>
      </w:rPr>
    </w:lvl>
    <w:lvl w:ilvl="1">
      <w:start w:val="1"/>
      <w:numFmt w:val="none"/>
      <w:lvlText w:val="9."/>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B2260F7"/>
    <w:multiLevelType w:val="multilevel"/>
    <w:tmpl w:val="F3BE8BDE"/>
    <w:lvl w:ilvl="0">
      <w:start w:val="1"/>
      <w:numFmt w:val="none"/>
      <w:lvlText w:val="C."/>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C074585"/>
    <w:multiLevelType w:val="multilevel"/>
    <w:tmpl w:val="9F784250"/>
    <w:lvl w:ilvl="0">
      <w:start w:val="1"/>
      <w:numFmt w:val="none"/>
      <w:lvlText w:val="G."/>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C3D5687"/>
    <w:multiLevelType w:val="multilevel"/>
    <w:tmpl w:val="0A34AD00"/>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E28779B"/>
    <w:multiLevelType w:val="multilevel"/>
    <w:tmpl w:val="7E68FAFC"/>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884794"/>
    <w:multiLevelType w:val="multilevel"/>
    <w:tmpl w:val="D70A58C2"/>
    <w:lvl w:ilvl="0">
      <w:start w:val="1"/>
      <w:numFmt w:val="none"/>
      <w:lvlText w:val="E."/>
      <w:lvlJc w:val="left"/>
      <w:pPr>
        <w:ind w:left="360" w:hanging="360"/>
      </w:pPr>
      <w:rPr>
        <w:rFonts w:hint="default"/>
        <w:b w:val="0"/>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F505EFF"/>
    <w:multiLevelType w:val="multilevel"/>
    <w:tmpl w:val="BB4E497A"/>
    <w:lvl w:ilvl="0">
      <w:start w:val="1"/>
      <w:numFmt w:val="none"/>
      <w:lvlText w:val="A."/>
      <w:lvlJc w:val="left"/>
      <w:pPr>
        <w:ind w:left="360" w:hanging="360"/>
      </w:pPr>
      <w:rPr>
        <w:rFonts w:hint="default"/>
      </w:rPr>
    </w:lvl>
    <w:lvl w:ilvl="1">
      <w:start w:val="1"/>
      <w:numFmt w:val="none"/>
      <w:lvlText w:val="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F7902D4"/>
    <w:multiLevelType w:val="multilevel"/>
    <w:tmpl w:val="62666620"/>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03944C5"/>
    <w:multiLevelType w:val="multilevel"/>
    <w:tmpl w:val="9B0CCC98"/>
    <w:lvl w:ilvl="0">
      <w:start w:val="1"/>
      <w:numFmt w:val="none"/>
      <w:lvlText w:val="D."/>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0C54287"/>
    <w:multiLevelType w:val="multilevel"/>
    <w:tmpl w:val="141AA806"/>
    <w:lvl w:ilvl="0">
      <w:start w:val="1"/>
      <w:numFmt w:val="none"/>
      <w:lvlText w:val="P."/>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31585E"/>
    <w:multiLevelType w:val="multilevel"/>
    <w:tmpl w:val="D5CA60F0"/>
    <w:lvl w:ilvl="0">
      <w:start w:val="1"/>
      <w:numFmt w:val="none"/>
      <w:lvlText w:val="B."/>
      <w:lvlJc w:val="left"/>
      <w:pPr>
        <w:ind w:left="360" w:hanging="360"/>
      </w:pPr>
      <w:rPr>
        <w:rFonts w:hint="default"/>
      </w:rPr>
    </w:lvl>
    <w:lvl w:ilvl="1">
      <w:start w:val="1"/>
      <w:numFmt w:val="none"/>
      <w:lvlText w:val="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14A24BD"/>
    <w:multiLevelType w:val="multilevel"/>
    <w:tmpl w:val="1A50F7CE"/>
    <w:lvl w:ilvl="0">
      <w:start w:val="1"/>
      <w:numFmt w:val="none"/>
      <w:lvlText w:val="A."/>
      <w:lvlJc w:val="left"/>
      <w:pPr>
        <w:ind w:left="360" w:hanging="360"/>
      </w:pPr>
      <w:rPr>
        <w:rFonts w:hint="default"/>
      </w:rPr>
    </w:lvl>
    <w:lvl w:ilvl="1">
      <w:start w:val="1"/>
      <w:numFmt w:val="none"/>
      <w:lvlText w:val="6."/>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2523F00"/>
    <w:multiLevelType w:val="multilevel"/>
    <w:tmpl w:val="93F00992"/>
    <w:lvl w:ilvl="0">
      <w:start w:val="1"/>
      <w:numFmt w:val="none"/>
      <w:lvlText w:val="A."/>
      <w:lvlJc w:val="left"/>
      <w:pPr>
        <w:ind w:left="360" w:hanging="360"/>
      </w:pPr>
      <w:rPr>
        <w:rFonts w:hint="default"/>
        <w:b w:val="0"/>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954760"/>
    <w:multiLevelType w:val="multilevel"/>
    <w:tmpl w:val="72B2B7D2"/>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3590E17"/>
    <w:multiLevelType w:val="multilevel"/>
    <w:tmpl w:val="D89EC890"/>
    <w:lvl w:ilvl="0">
      <w:start w:val="1"/>
      <w:numFmt w:val="none"/>
      <w:lvlText w:val="A."/>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52E564A"/>
    <w:multiLevelType w:val="multilevel"/>
    <w:tmpl w:val="376EEF42"/>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72E1D9D"/>
    <w:multiLevelType w:val="multilevel"/>
    <w:tmpl w:val="A0E277C0"/>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7602480"/>
    <w:multiLevelType w:val="multilevel"/>
    <w:tmpl w:val="80E8D8DE"/>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384B4166"/>
    <w:multiLevelType w:val="multilevel"/>
    <w:tmpl w:val="808C183E"/>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B986769"/>
    <w:multiLevelType w:val="multilevel"/>
    <w:tmpl w:val="81761B16"/>
    <w:lvl w:ilvl="0">
      <w:start w:val="1"/>
      <w:numFmt w:val="none"/>
      <w:lvlText w:val="G."/>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B9E6625"/>
    <w:multiLevelType w:val="multilevel"/>
    <w:tmpl w:val="8742756E"/>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C9F66CC"/>
    <w:multiLevelType w:val="multilevel"/>
    <w:tmpl w:val="E11ED888"/>
    <w:lvl w:ilvl="0">
      <w:start w:val="1"/>
      <w:numFmt w:val="none"/>
      <w:lvlText w:val="C.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3CE96B3B"/>
    <w:multiLevelType w:val="multilevel"/>
    <w:tmpl w:val="3C76E62A"/>
    <w:lvl w:ilvl="0">
      <w:start w:val="1"/>
      <w:numFmt w:val="none"/>
      <w:lvlText w:val="A."/>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D371663"/>
    <w:multiLevelType w:val="multilevel"/>
    <w:tmpl w:val="4B08F098"/>
    <w:lvl w:ilvl="0">
      <w:start w:val="1"/>
      <w:numFmt w:val="none"/>
      <w:lvlText w:val="N."/>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DBD4A66"/>
    <w:multiLevelType w:val="multilevel"/>
    <w:tmpl w:val="4722340E"/>
    <w:lvl w:ilvl="0">
      <w:start w:val="1"/>
      <w:numFmt w:val="none"/>
      <w:lvlText w:val="B."/>
      <w:lvlJc w:val="left"/>
      <w:pPr>
        <w:ind w:left="360" w:hanging="360"/>
      </w:pPr>
      <w:rPr>
        <w:rFonts w:hint="default"/>
      </w:rPr>
    </w:lvl>
    <w:lvl w:ilvl="1">
      <w:start w:val="1"/>
      <w:numFmt w:val="none"/>
      <w:lvlText w:val="6."/>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EFE59F1"/>
    <w:multiLevelType w:val="multilevel"/>
    <w:tmpl w:val="50B215B8"/>
    <w:lvl w:ilvl="0">
      <w:start w:val="1"/>
      <w:numFmt w:val="none"/>
      <w:lvlText w:val="A."/>
      <w:lvlJc w:val="left"/>
      <w:pPr>
        <w:ind w:left="360" w:hanging="360"/>
      </w:pPr>
      <w:rPr>
        <w:rFonts w:hint="default"/>
      </w:rPr>
    </w:lvl>
    <w:lvl w:ilvl="1">
      <w:start w:val="1"/>
      <w:numFmt w:val="none"/>
      <w:lvlText w:val="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3652BEA"/>
    <w:multiLevelType w:val="multilevel"/>
    <w:tmpl w:val="B04C00D0"/>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38C0CC8"/>
    <w:multiLevelType w:val="multilevel"/>
    <w:tmpl w:val="2A22B134"/>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49E35AC"/>
    <w:multiLevelType w:val="multilevel"/>
    <w:tmpl w:val="B7968A42"/>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4D01488"/>
    <w:multiLevelType w:val="multilevel"/>
    <w:tmpl w:val="EA1CBA88"/>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52B36C1"/>
    <w:multiLevelType w:val="multilevel"/>
    <w:tmpl w:val="D86C2584"/>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5342047"/>
    <w:multiLevelType w:val="multilevel"/>
    <w:tmpl w:val="53B6E66E"/>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53E1618"/>
    <w:multiLevelType w:val="multilevel"/>
    <w:tmpl w:val="ABFA14C8"/>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7110E25"/>
    <w:multiLevelType w:val="multilevel"/>
    <w:tmpl w:val="C4AEE77E"/>
    <w:lvl w:ilvl="0">
      <w:start w:val="1"/>
      <w:numFmt w:val="none"/>
      <w:lvlText w:val="C."/>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79C6A10"/>
    <w:multiLevelType w:val="multilevel"/>
    <w:tmpl w:val="E85C9B3A"/>
    <w:lvl w:ilvl="0">
      <w:start w:val="1"/>
      <w:numFmt w:val="none"/>
      <w:lvlText w:val="A."/>
      <w:lvlJc w:val="left"/>
      <w:pPr>
        <w:ind w:left="360" w:hanging="360"/>
      </w:pPr>
      <w:rPr>
        <w:rFonts w:hint="default"/>
      </w:rPr>
    </w:lvl>
    <w:lvl w:ilvl="1">
      <w:start w:val="1"/>
      <w:numFmt w:val="none"/>
      <w:lvlText w:val="10."/>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8A073C2"/>
    <w:multiLevelType w:val="multilevel"/>
    <w:tmpl w:val="DB82A6DA"/>
    <w:lvl w:ilvl="0">
      <w:start w:val="1"/>
      <w:numFmt w:val="none"/>
      <w:lvlText w:val="D.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492A1014"/>
    <w:multiLevelType w:val="multilevel"/>
    <w:tmpl w:val="5D5278B8"/>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99A4DDC"/>
    <w:multiLevelType w:val="multilevel"/>
    <w:tmpl w:val="DAD482FC"/>
    <w:lvl w:ilvl="0">
      <w:start w:val="1"/>
      <w:numFmt w:val="none"/>
      <w:lvlText w:val="D.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AC248A2"/>
    <w:multiLevelType w:val="multilevel"/>
    <w:tmpl w:val="3DCE7002"/>
    <w:lvl w:ilvl="0">
      <w:start w:val="1"/>
      <w:numFmt w:val="none"/>
      <w:lvlText w:val="B."/>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C54715E"/>
    <w:multiLevelType w:val="multilevel"/>
    <w:tmpl w:val="370423CC"/>
    <w:lvl w:ilvl="0">
      <w:start w:val="1"/>
      <w:numFmt w:val="none"/>
      <w:lvlText w:val="D."/>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D0C1AEF"/>
    <w:multiLevelType w:val="multilevel"/>
    <w:tmpl w:val="98C8D090"/>
    <w:lvl w:ilvl="0">
      <w:start w:val="1"/>
      <w:numFmt w:val="none"/>
      <w:lvlText w:val="A."/>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D70161A"/>
    <w:multiLevelType w:val="multilevel"/>
    <w:tmpl w:val="6D62A5EA"/>
    <w:lvl w:ilvl="0">
      <w:start w:val="1"/>
      <w:numFmt w:val="none"/>
      <w:lvlText w:val="B."/>
      <w:lvlJc w:val="left"/>
      <w:pPr>
        <w:ind w:left="360" w:hanging="360"/>
      </w:pPr>
      <w:rPr>
        <w:rFonts w:hint="default"/>
      </w:rPr>
    </w:lvl>
    <w:lvl w:ilvl="1">
      <w:start w:val="1"/>
      <w:numFmt w:val="none"/>
      <w:lvlText w:val="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DAD341A"/>
    <w:multiLevelType w:val="multilevel"/>
    <w:tmpl w:val="2CC4B91A"/>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DDF2EB6"/>
    <w:multiLevelType w:val="multilevel"/>
    <w:tmpl w:val="A99EB0B4"/>
    <w:lvl w:ilvl="0">
      <w:start w:val="1"/>
      <w:numFmt w:val="none"/>
      <w:lvlText w:val="E."/>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E112111"/>
    <w:multiLevelType w:val="multilevel"/>
    <w:tmpl w:val="4738AF90"/>
    <w:lvl w:ilvl="0">
      <w:start w:val="1"/>
      <w:numFmt w:val="none"/>
      <w:lvlText w:val="M."/>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E403BD0"/>
    <w:multiLevelType w:val="multilevel"/>
    <w:tmpl w:val="E57AF9E0"/>
    <w:lvl w:ilvl="0">
      <w:start w:val="1"/>
      <w:numFmt w:val="none"/>
      <w:lvlText w:val="B."/>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09C3E7E"/>
    <w:multiLevelType w:val="multilevel"/>
    <w:tmpl w:val="1268984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1F01F86"/>
    <w:multiLevelType w:val="multilevel"/>
    <w:tmpl w:val="04D81BFA"/>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3831DD1"/>
    <w:multiLevelType w:val="multilevel"/>
    <w:tmpl w:val="645A2570"/>
    <w:lvl w:ilvl="0">
      <w:start w:val="1"/>
      <w:numFmt w:val="none"/>
      <w:lvlText w:val="B."/>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BC7107"/>
    <w:multiLevelType w:val="multilevel"/>
    <w:tmpl w:val="FB1E3446"/>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5172044"/>
    <w:multiLevelType w:val="multilevel"/>
    <w:tmpl w:val="F3EE78CC"/>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5514774"/>
    <w:multiLevelType w:val="multilevel"/>
    <w:tmpl w:val="FB661590"/>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5D17D30"/>
    <w:multiLevelType w:val="multilevel"/>
    <w:tmpl w:val="914EDEF6"/>
    <w:lvl w:ilvl="0">
      <w:start w:val="1"/>
      <w:numFmt w:val="none"/>
      <w:lvlText w:val="B."/>
      <w:lvlJc w:val="left"/>
      <w:pPr>
        <w:ind w:left="360" w:hanging="360"/>
      </w:pPr>
      <w:rPr>
        <w:rFonts w:hint="default"/>
        <w:b w:val="0"/>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6FC37D2"/>
    <w:multiLevelType w:val="multilevel"/>
    <w:tmpl w:val="6612608C"/>
    <w:lvl w:ilvl="0">
      <w:start w:val="1"/>
      <w:numFmt w:val="none"/>
      <w:lvlText w:val="A."/>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7DB42A3"/>
    <w:multiLevelType w:val="multilevel"/>
    <w:tmpl w:val="62AE2130"/>
    <w:lvl w:ilvl="0">
      <w:start w:val="1"/>
      <w:numFmt w:val="none"/>
      <w:lvlText w:val="F."/>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7EA61D0"/>
    <w:multiLevelType w:val="multilevel"/>
    <w:tmpl w:val="E2F097CA"/>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83F348D"/>
    <w:multiLevelType w:val="multilevel"/>
    <w:tmpl w:val="B61254C0"/>
    <w:lvl w:ilvl="0">
      <w:start w:val="1"/>
      <w:numFmt w:val="none"/>
      <w:lvlText w:val="A."/>
      <w:lvlJc w:val="left"/>
      <w:pPr>
        <w:ind w:left="360" w:hanging="360"/>
      </w:pPr>
      <w:rPr>
        <w:rFonts w:hint="default"/>
      </w:rPr>
    </w:lvl>
    <w:lvl w:ilvl="1">
      <w:start w:val="1"/>
      <w:numFmt w:val="none"/>
      <w:lvlText w:val="6."/>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8DA78CB"/>
    <w:multiLevelType w:val="multilevel"/>
    <w:tmpl w:val="0FC2E8DA"/>
    <w:lvl w:ilvl="0">
      <w:start w:val="1"/>
      <w:numFmt w:val="none"/>
      <w:lvlText w:val="C."/>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A454CBE"/>
    <w:multiLevelType w:val="multilevel"/>
    <w:tmpl w:val="0D8E8690"/>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A733D7C"/>
    <w:multiLevelType w:val="multilevel"/>
    <w:tmpl w:val="D8CA443A"/>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B662FC9"/>
    <w:multiLevelType w:val="multilevel"/>
    <w:tmpl w:val="00FAD7D6"/>
    <w:lvl w:ilvl="0">
      <w:start w:val="1"/>
      <w:numFmt w:val="none"/>
      <w:lvlText w:val="F.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9" w15:restartNumberingAfterBreak="0">
    <w:nsid w:val="5B7324C7"/>
    <w:multiLevelType w:val="multilevel"/>
    <w:tmpl w:val="756A08AA"/>
    <w:lvl w:ilvl="0">
      <w:start w:val="1"/>
      <w:numFmt w:val="none"/>
      <w:lvlText w:val="C."/>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B947CAC"/>
    <w:multiLevelType w:val="multilevel"/>
    <w:tmpl w:val="E0E0A292"/>
    <w:styleLink w:val="Style1"/>
    <w:lvl w:ilvl="0">
      <w:start w:val="1"/>
      <w:numFmt w:val="none"/>
      <w:lvlText w:val="C."/>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1" w15:restartNumberingAfterBreak="0">
    <w:nsid w:val="5BEC3917"/>
    <w:multiLevelType w:val="multilevel"/>
    <w:tmpl w:val="7E9CA312"/>
    <w:lvl w:ilvl="0">
      <w:start w:val="1"/>
      <w:numFmt w:val="none"/>
      <w:lvlText w:val="A."/>
      <w:lvlJc w:val="left"/>
      <w:pPr>
        <w:ind w:left="360" w:hanging="360"/>
      </w:pPr>
      <w:rPr>
        <w:rFonts w:hint="default"/>
        <w:sz w:val="22"/>
        <w:szCs w:val="22"/>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CA2702B"/>
    <w:multiLevelType w:val="multilevel"/>
    <w:tmpl w:val="A16C297A"/>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CD94C69"/>
    <w:multiLevelType w:val="multilevel"/>
    <w:tmpl w:val="24285CD4"/>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5D5F472F"/>
    <w:multiLevelType w:val="hybridMultilevel"/>
    <w:tmpl w:val="1B4C73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D635DD8"/>
    <w:multiLevelType w:val="multilevel"/>
    <w:tmpl w:val="9A0C3D00"/>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D996E3A"/>
    <w:multiLevelType w:val="multilevel"/>
    <w:tmpl w:val="3C1A3C96"/>
    <w:lvl w:ilvl="0">
      <w:start w:val="1"/>
      <w:numFmt w:val="none"/>
      <w:lvlText w:val="B."/>
      <w:lvlJc w:val="left"/>
      <w:pPr>
        <w:ind w:left="360" w:hanging="360"/>
      </w:pPr>
      <w:rPr>
        <w:rFonts w:hint="default"/>
      </w:rPr>
    </w:lvl>
    <w:lvl w:ilvl="1">
      <w:start w:val="1"/>
      <w:numFmt w:val="none"/>
      <w:lvlText w:val="8."/>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F6F694C"/>
    <w:multiLevelType w:val="multilevel"/>
    <w:tmpl w:val="99061846"/>
    <w:lvl w:ilvl="0">
      <w:start w:val="1"/>
      <w:numFmt w:val="none"/>
      <w:lvlText w:val="B."/>
      <w:lvlJc w:val="left"/>
      <w:pPr>
        <w:ind w:left="360" w:hanging="360"/>
      </w:pPr>
      <w:rPr>
        <w:rFonts w:hint="default"/>
      </w:rPr>
    </w:lvl>
    <w:lvl w:ilvl="1">
      <w:start w:val="1"/>
      <w:numFmt w:val="none"/>
      <w:lvlText w:val="10."/>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FA17035"/>
    <w:multiLevelType w:val="multilevel"/>
    <w:tmpl w:val="364EC204"/>
    <w:lvl w:ilvl="0">
      <w:start w:val="1"/>
      <w:numFmt w:val="none"/>
      <w:lvlText w:val="D."/>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00619B7"/>
    <w:multiLevelType w:val="multilevel"/>
    <w:tmpl w:val="0AA24DB6"/>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08A54FB"/>
    <w:multiLevelType w:val="multilevel"/>
    <w:tmpl w:val="43265810"/>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19D22AF"/>
    <w:multiLevelType w:val="multilevel"/>
    <w:tmpl w:val="25FECE60"/>
    <w:lvl w:ilvl="0">
      <w:start w:val="1"/>
      <w:numFmt w:val="none"/>
      <w:lvlText w:val="C."/>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21A5A0A"/>
    <w:multiLevelType w:val="multilevel"/>
    <w:tmpl w:val="50CC14BC"/>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25A5D39"/>
    <w:multiLevelType w:val="multilevel"/>
    <w:tmpl w:val="8AF0C59E"/>
    <w:lvl w:ilvl="0">
      <w:start w:val="1"/>
      <w:numFmt w:val="none"/>
      <w:lvlText w:val="C."/>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2EF3E8A"/>
    <w:multiLevelType w:val="multilevel"/>
    <w:tmpl w:val="74F0BE16"/>
    <w:lvl w:ilvl="0">
      <w:start w:val="1"/>
      <w:numFmt w:val="none"/>
      <w:lvlText w:val="B."/>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43B04DE"/>
    <w:multiLevelType w:val="multilevel"/>
    <w:tmpl w:val="DD466E9C"/>
    <w:lvl w:ilvl="0">
      <w:start w:val="1"/>
      <w:numFmt w:val="none"/>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6" w15:restartNumberingAfterBreak="0">
    <w:nsid w:val="64607EF8"/>
    <w:multiLevelType w:val="multilevel"/>
    <w:tmpl w:val="F5F0B6E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51B0D7A"/>
    <w:multiLevelType w:val="multilevel"/>
    <w:tmpl w:val="DD8CBD1E"/>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6186C59"/>
    <w:multiLevelType w:val="multilevel"/>
    <w:tmpl w:val="5BF8CACC"/>
    <w:lvl w:ilvl="0">
      <w:start w:val="1"/>
      <w:numFmt w:val="none"/>
      <w:lvlText w:val="A."/>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9" w15:restartNumberingAfterBreak="0">
    <w:nsid w:val="6739402C"/>
    <w:multiLevelType w:val="multilevel"/>
    <w:tmpl w:val="6F547B1E"/>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7F7406D"/>
    <w:multiLevelType w:val="multilevel"/>
    <w:tmpl w:val="669CF1B2"/>
    <w:lvl w:ilvl="0">
      <w:start w:val="1"/>
      <w:numFmt w:val="none"/>
      <w:lvlText w:val="B."/>
      <w:lvlJc w:val="left"/>
      <w:pPr>
        <w:ind w:left="360" w:hanging="360"/>
      </w:pPr>
      <w:rPr>
        <w:rFonts w:hint="default"/>
      </w:rPr>
    </w:lvl>
    <w:lvl w:ilvl="1">
      <w:start w:val="1"/>
      <w:numFmt w:val="none"/>
      <w:lvlText w:val="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988421D"/>
    <w:multiLevelType w:val="multilevel"/>
    <w:tmpl w:val="AD869B92"/>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98E32BE"/>
    <w:multiLevelType w:val="multilevel"/>
    <w:tmpl w:val="2E56ED6C"/>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9C279FE"/>
    <w:multiLevelType w:val="multilevel"/>
    <w:tmpl w:val="8554515E"/>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A6E5D0F"/>
    <w:multiLevelType w:val="multilevel"/>
    <w:tmpl w:val="B6B8623A"/>
    <w:lvl w:ilvl="0">
      <w:start w:val="1"/>
      <w:numFmt w:val="none"/>
      <w:lvlText w:val="F."/>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AAA47D9"/>
    <w:multiLevelType w:val="multilevel"/>
    <w:tmpl w:val="2BCA2C52"/>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BB07E16"/>
    <w:multiLevelType w:val="multilevel"/>
    <w:tmpl w:val="67E678DA"/>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BF013EB"/>
    <w:multiLevelType w:val="multilevel"/>
    <w:tmpl w:val="F640B48C"/>
    <w:lvl w:ilvl="0">
      <w:start w:val="1"/>
      <w:numFmt w:val="none"/>
      <w:lvlText w:val="A."/>
      <w:lvlJc w:val="left"/>
      <w:pPr>
        <w:ind w:left="360" w:hanging="360"/>
      </w:pPr>
      <w:rPr>
        <w:rFonts w:hint="default"/>
      </w:rPr>
    </w:lvl>
    <w:lvl w:ilvl="1">
      <w:start w:val="1"/>
      <w:numFmt w:val="none"/>
      <w:lvlText w:val="9."/>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C01373B"/>
    <w:multiLevelType w:val="multilevel"/>
    <w:tmpl w:val="FC7E0B2C"/>
    <w:lvl w:ilvl="0">
      <w:start w:val="1"/>
      <w:numFmt w:val="none"/>
      <w:lvlText w:val="E."/>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C887589"/>
    <w:multiLevelType w:val="multilevel"/>
    <w:tmpl w:val="BD84EAA8"/>
    <w:lvl w:ilvl="0">
      <w:start w:val="1"/>
      <w:numFmt w:val="none"/>
      <w:lvlText w:val="J."/>
      <w:lvlJc w:val="left"/>
      <w:pPr>
        <w:ind w:left="360" w:hanging="360"/>
      </w:pPr>
      <w:rPr>
        <w:rFonts w:hint="default"/>
      </w:rPr>
    </w:lvl>
    <w:lvl w:ilvl="1">
      <w:start w:val="1"/>
      <w:numFmt w:val="none"/>
      <w:lvlText w:val="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6CEE398E"/>
    <w:multiLevelType w:val="multilevel"/>
    <w:tmpl w:val="519C59BC"/>
    <w:lvl w:ilvl="0">
      <w:start w:val="1"/>
      <w:numFmt w:val="none"/>
      <w:lvlText w:val="C.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6D994EE1"/>
    <w:multiLevelType w:val="multilevel"/>
    <w:tmpl w:val="BD3E8A52"/>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086228D"/>
    <w:multiLevelType w:val="multilevel"/>
    <w:tmpl w:val="231C69CA"/>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232424F"/>
    <w:multiLevelType w:val="multilevel"/>
    <w:tmpl w:val="34CAB276"/>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3066E34"/>
    <w:multiLevelType w:val="multilevel"/>
    <w:tmpl w:val="3AB6A658"/>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42907AC"/>
    <w:multiLevelType w:val="multilevel"/>
    <w:tmpl w:val="C94CF5F8"/>
    <w:lvl w:ilvl="0">
      <w:start w:val="1"/>
      <w:numFmt w:val="none"/>
      <w:lvlText w:val="B."/>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4554373"/>
    <w:multiLevelType w:val="multilevel"/>
    <w:tmpl w:val="D79614B0"/>
    <w:lvl w:ilvl="0">
      <w:start w:val="1"/>
      <w:numFmt w:val="none"/>
      <w:lvlText w:val="A."/>
      <w:lvlJc w:val="left"/>
      <w:pPr>
        <w:ind w:left="360" w:hanging="360"/>
      </w:pPr>
      <w:rPr>
        <w:rFonts w:hint="default"/>
        <w:b w:val="0"/>
        <w:sz w:val="22"/>
        <w:szCs w:val="22"/>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4DF5F39"/>
    <w:multiLevelType w:val="multilevel"/>
    <w:tmpl w:val="55E47E9E"/>
    <w:lvl w:ilvl="0">
      <w:start w:val="1"/>
      <w:numFmt w:val="none"/>
      <w:lvlText w:val="B."/>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759940DD"/>
    <w:multiLevelType w:val="multilevel"/>
    <w:tmpl w:val="1D9C553A"/>
    <w:lvl w:ilvl="0">
      <w:start w:val="1"/>
      <w:numFmt w:val="none"/>
      <w:lvlText w:val="C."/>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75D66BC6"/>
    <w:multiLevelType w:val="multilevel"/>
    <w:tmpl w:val="054A57FC"/>
    <w:lvl w:ilvl="0">
      <w:start w:val="1"/>
      <w:numFmt w:val="none"/>
      <w:lvlText w:val="C."/>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7D617D0"/>
    <w:multiLevelType w:val="multilevel"/>
    <w:tmpl w:val="0592F5A8"/>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8232100"/>
    <w:multiLevelType w:val="multilevel"/>
    <w:tmpl w:val="78F4B76A"/>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88E2A39"/>
    <w:multiLevelType w:val="multilevel"/>
    <w:tmpl w:val="0BA4D12A"/>
    <w:lvl w:ilvl="0">
      <w:start w:val="1"/>
      <w:numFmt w:val="none"/>
      <w:lvlText w:val="H."/>
      <w:lvlJc w:val="left"/>
      <w:pPr>
        <w:ind w:left="360" w:hanging="360"/>
      </w:pPr>
      <w:rPr>
        <w:rFonts w:hint="default"/>
      </w:rPr>
    </w:lvl>
    <w:lvl w:ilvl="1">
      <w:start w:val="1"/>
      <w:numFmt w:val="none"/>
      <w:lvlText w:val="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78C57834"/>
    <w:multiLevelType w:val="multilevel"/>
    <w:tmpl w:val="0CF0A6FE"/>
    <w:lvl w:ilvl="0">
      <w:start w:val="1"/>
      <w:numFmt w:val="none"/>
      <w:lvlText w:val="A."/>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79521772"/>
    <w:multiLevelType w:val="multilevel"/>
    <w:tmpl w:val="75DA8B2E"/>
    <w:lvl w:ilvl="0">
      <w:start w:val="2"/>
      <w:numFmt w:val="none"/>
      <w:lvlText w:val="2.1"/>
      <w:lvlJc w:val="left"/>
      <w:pPr>
        <w:ind w:left="369" w:hanging="369"/>
      </w:pPr>
      <w:rPr>
        <w:rFonts w:hint="default"/>
        <w:b/>
      </w:rPr>
    </w:lvl>
    <w:lvl w:ilvl="1">
      <w:start w:val="1"/>
      <w:numFmt w:val="decimal"/>
      <w:lvlText w:val="%1.%2"/>
      <w:lvlJc w:val="left"/>
      <w:pPr>
        <w:ind w:left="369" w:hanging="36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5" w15:restartNumberingAfterBreak="0">
    <w:nsid w:val="7A1E26B2"/>
    <w:multiLevelType w:val="multilevel"/>
    <w:tmpl w:val="0FBA9242"/>
    <w:lvl w:ilvl="0">
      <w:start w:val="1"/>
      <w:numFmt w:val="none"/>
      <w:lvlText w:val="B."/>
      <w:lvlJc w:val="left"/>
      <w:pPr>
        <w:ind w:left="360" w:hanging="360"/>
      </w:pPr>
      <w:rPr>
        <w:rFonts w:hint="default"/>
        <w:b w:val="0"/>
        <w:sz w:val="22"/>
        <w:szCs w:val="22"/>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7A83485E"/>
    <w:multiLevelType w:val="multilevel"/>
    <w:tmpl w:val="1EBA4F5C"/>
    <w:lvl w:ilvl="0">
      <w:start w:val="1"/>
      <w:numFmt w:val="none"/>
      <w:lvlText w:val="G."/>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7BE24D7A"/>
    <w:multiLevelType w:val="multilevel"/>
    <w:tmpl w:val="B3C07110"/>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7C6D237E"/>
    <w:multiLevelType w:val="multilevel"/>
    <w:tmpl w:val="60D65C38"/>
    <w:lvl w:ilvl="0">
      <w:start w:val="1"/>
      <w:numFmt w:val="none"/>
      <w:lvlText w:val="K.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9" w15:restartNumberingAfterBreak="0">
    <w:nsid w:val="7C714AA0"/>
    <w:multiLevelType w:val="multilevel"/>
    <w:tmpl w:val="F910705C"/>
    <w:lvl w:ilvl="0">
      <w:start w:val="1"/>
      <w:numFmt w:val="none"/>
      <w:lvlText w:val="D."/>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0" w15:restartNumberingAfterBreak="0">
    <w:nsid w:val="7CAA68DF"/>
    <w:multiLevelType w:val="multilevel"/>
    <w:tmpl w:val="88A2477E"/>
    <w:lvl w:ilvl="0">
      <w:start w:val="1"/>
      <w:numFmt w:val="none"/>
      <w:lvlText w:val="E.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D101DE7"/>
    <w:multiLevelType w:val="multilevel"/>
    <w:tmpl w:val="9AB49C26"/>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7EE72595"/>
    <w:multiLevelType w:val="multilevel"/>
    <w:tmpl w:val="EDA21258"/>
    <w:lvl w:ilvl="0">
      <w:start w:val="1"/>
      <w:numFmt w:val="none"/>
      <w:lvlText w:val="C."/>
      <w:lvlJc w:val="left"/>
      <w:pPr>
        <w:ind w:left="360" w:hanging="360"/>
      </w:pPr>
      <w:rPr>
        <w:rFonts w:hint="default"/>
      </w:rPr>
    </w:lvl>
    <w:lvl w:ilvl="1">
      <w:start w:val="1"/>
      <w:numFmt w:val="none"/>
      <w:lvlText w:val="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7F2511B8"/>
    <w:multiLevelType w:val="multilevel"/>
    <w:tmpl w:val="5F84BC86"/>
    <w:lvl w:ilvl="0">
      <w:start w:val="1"/>
      <w:numFmt w:val="none"/>
      <w:lvlText w:val="E.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4" w15:restartNumberingAfterBreak="0">
    <w:nsid w:val="7F982BA5"/>
    <w:multiLevelType w:val="multilevel"/>
    <w:tmpl w:val="E65E2CEE"/>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7FB7633B"/>
    <w:multiLevelType w:val="multilevel"/>
    <w:tmpl w:val="FE8A7DD0"/>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6"/>
  </w:num>
  <w:num w:numId="2">
    <w:abstractNumId w:val="84"/>
  </w:num>
  <w:num w:numId="3">
    <w:abstractNumId w:val="128"/>
  </w:num>
  <w:num w:numId="4">
    <w:abstractNumId w:val="111"/>
  </w:num>
  <w:num w:numId="5">
    <w:abstractNumId w:val="11"/>
  </w:num>
  <w:num w:numId="6">
    <w:abstractNumId w:val="22"/>
  </w:num>
  <w:num w:numId="7">
    <w:abstractNumId w:val="143"/>
  </w:num>
  <w:num w:numId="8">
    <w:abstractNumId w:val="97"/>
  </w:num>
  <w:num w:numId="9">
    <w:abstractNumId w:val="49"/>
  </w:num>
  <w:num w:numId="10">
    <w:abstractNumId w:val="24"/>
  </w:num>
  <w:num w:numId="11">
    <w:abstractNumId w:val="100"/>
  </w:num>
  <w:num w:numId="12">
    <w:abstractNumId w:val="44"/>
  </w:num>
  <w:num w:numId="13">
    <w:abstractNumId w:val="2"/>
  </w:num>
  <w:num w:numId="14">
    <w:abstractNumId w:val="53"/>
  </w:num>
  <w:num w:numId="15">
    <w:abstractNumId w:val="102"/>
  </w:num>
  <w:num w:numId="16">
    <w:abstractNumId w:val="146"/>
  </w:num>
  <w:num w:numId="17">
    <w:abstractNumId w:val="155"/>
  </w:num>
  <w:num w:numId="18">
    <w:abstractNumId w:val="136"/>
  </w:num>
  <w:num w:numId="19">
    <w:abstractNumId w:val="3"/>
  </w:num>
  <w:num w:numId="20">
    <w:abstractNumId w:val="14"/>
  </w:num>
  <w:num w:numId="21">
    <w:abstractNumId w:val="64"/>
  </w:num>
  <w:num w:numId="22">
    <w:abstractNumId w:val="60"/>
  </w:num>
  <w:num w:numId="23">
    <w:abstractNumId w:val="1"/>
  </w:num>
  <w:num w:numId="24">
    <w:abstractNumId w:val="115"/>
  </w:num>
  <w:num w:numId="25">
    <w:abstractNumId w:val="107"/>
  </w:num>
  <w:num w:numId="26">
    <w:abstractNumId w:val="148"/>
  </w:num>
  <w:num w:numId="27">
    <w:abstractNumId w:val="56"/>
  </w:num>
  <w:num w:numId="28">
    <w:abstractNumId w:val="12"/>
  </w:num>
  <w:num w:numId="29">
    <w:abstractNumId w:val="66"/>
  </w:num>
  <w:num w:numId="30">
    <w:abstractNumId w:val="121"/>
  </w:num>
  <w:num w:numId="31">
    <w:abstractNumId w:val="10"/>
  </w:num>
  <w:num w:numId="32">
    <w:abstractNumId w:val="79"/>
  </w:num>
  <w:num w:numId="33">
    <w:abstractNumId w:val="161"/>
  </w:num>
  <w:num w:numId="34">
    <w:abstractNumId w:val="36"/>
  </w:num>
  <w:num w:numId="35">
    <w:abstractNumId w:val="61"/>
  </w:num>
  <w:num w:numId="36">
    <w:abstractNumId w:val="150"/>
  </w:num>
  <w:num w:numId="37">
    <w:abstractNumId w:val="74"/>
  </w:num>
  <w:num w:numId="38">
    <w:abstractNumId w:val="51"/>
  </w:num>
  <w:num w:numId="39">
    <w:abstractNumId w:val="20"/>
  </w:num>
  <w:num w:numId="40">
    <w:abstractNumId w:val="89"/>
  </w:num>
  <w:num w:numId="41">
    <w:abstractNumId w:val="162"/>
  </w:num>
  <w:num w:numId="42">
    <w:abstractNumId w:val="30"/>
  </w:num>
  <w:num w:numId="43">
    <w:abstractNumId w:val="77"/>
  </w:num>
  <w:num w:numId="44">
    <w:abstractNumId w:val="35"/>
  </w:num>
  <w:num w:numId="45">
    <w:abstractNumId w:val="28"/>
  </w:num>
  <w:num w:numId="46">
    <w:abstractNumId w:val="29"/>
  </w:num>
  <w:num w:numId="47">
    <w:abstractNumId w:val="45"/>
  </w:num>
  <w:num w:numId="48">
    <w:abstractNumId w:val="104"/>
  </w:num>
  <w:num w:numId="49">
    <w:abstractNumId w:val="40"/>
  </w:num>
  <w:num w:numId="50">
    <w:abstractNumId w:val="32"/>
  </w:num>
  <w:num w:numId="51">
    <w:abstractNumId w:val="145"/>
  </w:num>
  <w:num w:numId="52">
    <w:abstractNumId w:val="109"/>
  </w:num>
  <w:num w:numId="53">
    <w:abstractNumId w:val="87"/>
  </w:num>
  <w:num w:numId="54">
    <w:abstractNumId w:val="91"/>
  </w:num>
  <w:num w:numId="55">
    <w:abstractNumId w:val="134"/>
  </w:num>
  <w:num w:numId="56">
    <w:abstractNumId w:val="152"/>
  </w:num>
  <w:num w:numId="57">
    <w:abstractNumId w:val="70"/>
  </w:num>
  <w:num w:numId="58">
    <w:abstractNumId w:val="43"/>
  </w:num>
  <w:num w:numId="59">
    <w:abstractNumId w:val="93"/>
  </w:num>
  <w:num w:numId="60">
    <w:abstractNumId w:val="106"/>
  </w:num>
  <w:num w:numId="61">
    <w:abstractNumId w:val="124"/>
  </w:num>
  <w:num w:numId="62">
    <w:abstractNumId w:val="147"/>
  </w:num>
  <w:num w:numId="63">
    <w:abstractNumId w:val="131"/>
  </w:num>
  <w:num w:numId="64">
    <w:abstractNumId w:val="58"/>
  </w:num>
  <w:num w:numId="65">
    <w:abstractNumId w:val="130"/>
  </w:num>
  <w:num w:numId="66">
    <w:abstractNumId w:val="16"/>
  </w:num>
  <w:num w:numId="67">
    <w:abstractNumId w:val="72"/>
  </w:num>
  <w:num w:numId="68">
    <w:abstractNumId w:val="86"/>
  </w:num>
  <w:num w:numId="69">
    <w:abstractNumId w:val="116"/>
  </w:num>
  <w:num w:numId="70">
    <w:abstractNumId w:val="33"/>
  </w:num>
  <w:num w:numId="71">
    <w:abstractNumId w:val="137"/>
  </w:num>
  <w:num w:numId="72">
    <w:abstractNumId w:val="47"/>
  </w:num>
  <w:num w:numId="73">
    <w:abstractNumId w:val="63"/>
  </w:num>
  <w:num w:numId="74">
    <w:abstractNumId w:val="73"/>
  </w:num>
  <w:num w:numId="75">
    <w:abstractNumId w:val="54"/>
  </w:num>
  <w:num w:numId="76">
    <w:abstractNumId w:val="13"/>
  </w:num>
  <w:num w:numId="77">
    <w:abstractNumId w:val="59"/>
  </w:num>
  <w:num w:numId="78">
    <w:abstractNumId w:val="88"/>
  </w:num>
  <w:num w:numId="79">
    <w:abstractNumId w:val="7"/>
  </w:num>
  <w:num w:numId="80">
    <w:abstractNumId w:val="48"/>
  </w:num>
  <w:num w:numId="81">
    <w:abstractNumId w:val="82"/>
  </w:num>
  <w:num w:numId="82">
    <w:abstractNumId w:val="41"/>
  </w:num>
  <w:num w:numId="83">
    <w:abstractNumId w:val="117"/>
  </w:num>
  <w:num w:numId="84">
    <w:abstractNumId w:val="34"/>
  </w:num>
  <w:num w:numId="85">
    <w:abstractNumId w:val="135"/>
  </w:num>
  <w:num w:numId="86">
    <w:abstractNumId w:val="133"/>
  </w:num>
  <w:num w:numId="87">
    <w:abstractNumId w:val="62"/>
  </w:num>
  <w:num w:numId="88">
    <w:abstractNumId w:val="132"/>
  </w:num>
  <w:num w:numId="89">
    <w:abstractNumId w:val="127"/>
  </w:num>
  <w:num w:numId="90">
    <w:abstractNumId w:val="94"/>
  </w:num>
  <w:num w:numId="91">
    <w:abstractNumId w:val="17"/>
  </w:num>
  <w:num w:numId="92">
    <w:abstractNumId w:val="112"/>
  </w:num>
  <w:num w:numId="93">
    <w:abstractNumId w:val="113"/>
  </w:num>
  <w:num w:numId="94">
    <w:abstractNumId w:val="101"/>
  </w:num>
  <w:num w:numId="95">
    <w:abstractNumId w:val="37"/>
  </w:num>
  <w:num w:numId="96">
    <w:abstractNumId w:val="122"/>
  </w:num>
  <w:num w:numId="97">
    <w:abstractNumId w:val="164"/>
  </w:num>
  <w:num w:numId="98">
    <w:abstractNumId w:val="46"/>
  </w:num>
  <w:num w:numId="99">
    <w:abstractNumId w:val="151"/>
  </w:num>
  <w:num w:numId="100">
    <w:abstractNumId w:val="75"/>
  </w:num>
  <w:num w:numId="101">
    <w:abstractNumId w:val="153"/>
  </w:num>
  <w:num w:numId="102">
    <w:abstractNumId w:val="141"/>
  </w:num>
  <w:num w:numId="103">
    <w:abstractNumId w:val="149"/>
  </w:num>
  <w:num w:numId="104">
    <w:abstractNumId w:val="38"/>
  </w:num>
  <w:num w:numId="105">
    <w:abstractNumId w:val="138"/>
  </w:num>
  <w:num w:numId="106">
    <w:abstractNumId w:val="26"/>
  </w:num>
  <w:num w:numId="107">
    <w:abstractNumId w:val="156"/>
  </w:num>
  <w:num w:numId="108">
    <w:abstractNumId w:val="5"/>
  </w:num>
  <w:num w:numId="109">
    <w:abstractNumId w:val="8"/>
  </w:num>
  <w:num w:numId="110">
    <w:abstractNumId w:val="99"/>
  </w:num>
  <w:num w:numId="111">
    <w:abstractNumId w:val="39"/>
  </w:num>
  <w:num w:numId="112">
    <w:abstractNumId w:val="105"/>
  </w:num>
  <w:num w:numId="113">
    <w:abstractNumId w:val="129"/>
  </w:num>
  <w:num w:numId="114">
    <w:abstractNumId w:val="103"/>
  </w:num>
  <w:num w:numId="115">
    <w:abstractNumId w:val="142"/>
  </w:num>
  <w:num w:numId="116">
    <w:abstractNumId w:val="81"/>
  </w:num>
  <w:num w:numId="117">
    <w:abstractNumId w:val="25"/>
  </w:num>
  <w:num w:numId="118">
    <w:abstractNumId w:val="144"/>
  </w:num>
  <w:num w:numId="119">
    <w:abstractNumId w:val="123"/>
  </w:num>
  <w:num w:numId="120">
    <w:abstractNumId w:val="23"/>
  </w:num>
  <w:num w:numId="121">
    <w:abstractNumId w:val="119"/>
  </w:num>
  <w:num w:numId="122">
    <w:abstractNumId w:val="98"/>
  </w:num>
  <w:num w:numId="123">
    <w:abstractNumId w:val="76"/>
  </w:num>
  <w:num w:numId="124">
    <w:abstractNumId w:val="27"/>
  </w:num>
  <w:num w:numId="125">
    <w:abstractNumId w:val="118"/>
  </w:num>
  <w:num w:numId="126">
    <w:abstractNumId w:val="110"/>
  </w:num>
  <w:num w:numId="127">
    <w:abstractNumId w:val="159"/>
  </w:num>
  <w:num w:numId="128">
    <w:abstractNumId w:val="139"/>
  </w:num>
  <w:num w:numId="129">
    <w:abstractNumId w:val="15"/>
  </w:num>
  <w:num w:numId="130">
    <w:abstractNumId w:val="125"/>
  </w:num>
  <w:num w:numId="131">
    <w:abstractNumId w:val="158"/>
  </w:num>
  <w:num w:numId="132">
    <w:abstractNumId w:val="9"/>
  </w:num>
  <w:num w:numId="133">
    <w:abstractNumId w:val="6"/>
  </w:num>
  <w:num w:numId="134">
    <w:abstractNumId w:val="140"/>
  </w:num>
  <w:num w:numId="135">
    <w:abstractNumId w:val="85"/>
  </w:num>
  <w:num w:numId="136">
    <w:abstractNumId w:val="160"/>
  </w:num>
  <w:num w:numId="137">
    <w:abstractNumId w:val="19"/>
  </w:num>
  <w:num w:numId="138">
    <w:abstractNumId w:val="69"/>
  </w:num>
  <w:num w:numId="139">
    <w:abstractNumId w:val="83"/>
  </w:num>
  <w:num w:numId="140">
    <w:abstractNumId w:val="163"/>
  </w:num>
  <w:num w:numId="141">
    <w:abstractNumId w:val="108"/>
  </w:num>
  <w:num w:numId="142">
    <w:abstractNumId w:val="68"/>
  </w:num>
  <w:num w:numId="143">
    <w:abstractNumId w:val="165"/>
  </w:num>
  <w:num w:numId="144">
    <w:abstractNumId w:val="95"/>
  </w:num>
  <w:num w:numId="145">
    <w:abstractNumId w:val="55"/>
  </w:num>
  <w:num w:numId="146">
    <w:abstractNumId w:val="4"/>
  </w:num>
  <w:num w:numId="147">
    <w:abstractNumId w:val="154"/>
  </w:num>
  <w:num w:numId="148">
    <w:abstractNumId w:val="0"/>
  </w:num>
  <w:num w:numId="149">
    <w:abstractNumId w:val="120"/>
  </w:num>
  <w:num w:numId="150">
    <w:abstractNumId w:val="96"/>
  </w:num>
  <w:num w:numId="151">
    <w:abstractNumId w:val="80"/>
  </w:num>
  <w:num w:numId="152">
    <w:abstractNumId w:val="92"/>
  </w:num>
  <w:num w:numId="153">
    <w:abstractNumId w:val="71"/>
  </w:num>
  <w:num w:numId="154">
    <w:abstractNumId w:val="157"/>
  </w:num>
  <w:num w:numId="155">
    <w:abstractNumId w:val="52"/>
  </w:num>
  <w:num w:numId="156">
    <w:abstractNumId w:val="65"/>
  </w:num>
  <w:num w:numId="157">
    <w:abstractNumId w:val="114"/>
  </w:num>
  <w:num w:numId="158">
    <w:abstractNumId w:val="78"/>
  </w:num>
  <w:num w:numId="159">
    <w:abstractNumId w:val="90"/>
  </w:num>
  <w:num w:numId="160">
    <w:abstractNumId w:val="50"/>
  </w:num>
  <w:num w:numId="161">
    <w:abstractNumId w:val="67"/>
  </w:num>
  <w:num w:numId="162">
    <w:abstractNumId w:val="31"/>
  </w:num>
  <w:num w:numId="163">
    <w:abstractNumId w:val="57"/>
  </w:num>
  <w:num w:numId="164">
    <w:abstractNumId w:val="42"/>
  </w:num>
  <w:num w:numId="165">
    <w:abstractNumId w:val="21"/>
  </w:num>
  <w:num w:numId="166">
    <w:abstractNumId w:val="1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46"/>
    <w:rsid w:val="000035A6"/>
    <w:rsid w:val="000060E8"/>
    <w:rsid w:val="000175E4"/>
    <w:rsid w:val="0002073C"/>
    <w:rsid w:val="00047986"/>
    <w:rsid w:val="000800D4"/>
    <w:rsid w:val="000B13E3"/>
    <w:rsid w:val="000D734A"/>
    <w:rsid w:val="000F046D"/>
    <w:rsid w:val="00105FA6"/>
    <w:rsid w:val="001071EF"/>
    <w:rsid w:val="00112C02"/>
    <w:rsid w:val="00140912"/>
    <w:rsid w:val="00141E96"/>
    <w:rsid w:val="00167931"/>
    <w:rsid w:val="001712AE"/>
    <w:rsid w:val="00196402"/>
    <w:rsid w:val="001A4101"/>
    <w:rsid w:val="001A6DB8"/>
    <w:rsid w:val="001B32ED"/>
    <w:rsid w:val="001C6EF9"/>
    <w:rsid w:val="001D30AE"/>
    <w:rsid w:val="00223D8B"/>
    <w:rsid w:val="00225102"/>
    <w:rsid w:val="00231846"/>
    <w:rsid w:val="00232226"/>
    <w:rsid w:val="00242FDF"/>
    <w:rsid w:val="0028162D"/>
    <w:rsid w:val="00291A7D"/>
    <w:rsid w:val="002B7295"/>
    <w:rsid w:val="002F5EE2"/>
    <w:rsid w:val="00351BDA"/>
    <w:rsid w:val="0035310F"/>
    <w:rsid w:val="00380143"/>
    <w:rsid w:val="00394664"/>
    <w:rsid w:val="00394BDA"/>
    <w:rsid w:val="003956C7"/>
    <w:rsid w:val="0039714F"/>
    <w:rsid w:val="003B091D"/>
    <w:rsid w:val="003B0A67"/>
    <w:rsid w:val="003B4072"/>
    <w:rsid w:val="003B725B"/>
    <w:rsid w:val="003C7E35"/>
    <w:rsid w:val="003D45D1"/>
    <w:rsid w:val="003E56B7"/>
    <w:rsid w:val="004231F5"/>
    <w:rsid w:val="004246B9"/>
    <w:rsid w:val="00441ABB"/>
    <w:rsid w:val="00446887"/>
    <w:rsid w:val="00453544"/>
    <w:rsid w:val="004639FD"/>
    <w:rsid w:val="004A2C6C"/>
    <w:rsid w:val="004A42F3"/>
    <w:rsid w:val="004C10CB"/>
    <w:rsid w:val="004D6643"/>
    <w:rsid w:val="004D75F4"/>
    <w:rsid w:val="004E077B"/>
    <w:rsid w:val="004E36AE"/>
    <w:rsid w:val="004E54B3"/>
    <w:rsid w:val="005119E9"/>
    <w:rsid w:val="00535C33"/>
    <w:rsid w:val="005410D8"/>
    <w:rsid w:val="00550A35"/>
    <w:rsid w:val="00585D41"/>
    <w:rsid w:val="00590BEB"/>
    <w:rsid w:val="00593152"/>
    <w:rsid w:val="005D7D5C"/>
    <w:rsid w:val="005E60F6"/>
    <w:rsid w:val="0061611F"/>
    <w:rsid w:val="006507D8"/>
    <w:rsid w:val="006572A9"/>
    <w:rsid w:val="0067349C"/>
    <w:rsid w:val="00673CE4"/>
    <w:rsid w:val="00683796"/>
    <w:rsid w:val="00695310"/>
    <w:rsid w:val="006A47DE"/>
    <w:rsid w:val="006B5BC0"/>
    <w:rsid w:val="006C0406"/>
    <w:rsid w:val="006E3A11"/>
    <w:rsid w:val="006F6A01"/>
    <w:rsid w:val="00710277"/>
    <w:rsid w:val="00717180"/>
    <w:rsid w:val="00720500"/>
    <w:rsid w:val="007709B0"/>
    <w:rsid w:val="00780E91"/>
    <w:rsid w:val="0079749C"/>
    <w:rsid w:val="007B7DFB"/>
    <w:rsid w:val="007C0EA0"/>
    <w:rsid w:val="007C5FF0"/>
    <w:rsid w:val="007E35E5"/>
    <w:rsid w:val="007F3502"/>
    <w:rsid w:val="007F4078"/>
    <w:rsid w:val="008063CF"/>
    <w:rsid w:val="00812CE9"/>
    <w:rsid w:val="00816135"/>
    <w:rsid w:val="00835DF7"/>
    <w:rsid w:val="00854588"/>
    <w:rsid w:val="00864070"/>
    <w:rsid w:val="0088361B"/>
    <w:rsid w:val="008A13AC"/>
    <w:rsid w:val="008C7BCF"/>
    <w:rsid w:val="008E389B"/>
    <w:rsid w:val="008F5E43"/>
    <w:rsid w:val="009007A5"/>
    <w:rsid w:val="009012B1"/>
    <w:rsid w:val="0091317E"/>
    <w:rsid w:val="009248FE"/>
    <w:rsid w:val="00942707"/>
    <w:rsid w:val="009639C8"/>
    <w:rsid w:val="00973CAE"/>
    <w:rsid w:val="009746FD"/>
    <w:rsid w:val="009B488D"/>
    <w:rsid w:val="009F2EEA"/>
    <w:rsid w:val="009F578A"/>
    <w:rsid w:val="00A138BC"/>
    <w:rsid w:val="00A22D46"/>
    <w:rsid w:val="00A37C5A"/>
    <w:rsid w:val="00A4345F"/>
    <w:rsid w:val="00A43AF4"/>
    <w:rsid w:val="00A50608"/>
    <w:rsid w:val="00A809F4"/>
    <w:rsid w:val="00A96AB0"/>
    <w:rsid w:val="00AA6CC1"/>
    <w:rsid w:val="00AA7A67"/>
    <w:rsid w:val="00AB730F"/>
    <w:rsid w:val="00AF493C"/>
    <w:rsid w:val="00B05FBD"/>
    <w:rsid w:val="00B06A19"/>
    <w:rsid w:val="00B077E9"/>
    <w:rsid w:val="00B172D2"/>
    <w:rsid w:val="00B24AE2"/>
    <w:rsid w:val="00B26C90"/>
    <w:rsid w:val="00B360AD"/>
    <w:rsid w:val="00B51987"/>
    <w:rsid w:val="00B534A8"/>
    <w:rsid w:val="00B6167C"/>
    <w:rsid w:val="00B706D9"/>
    <w:rsid w:val="00B70D31"/>
    <w:rsid w:val="00B92B9C"/>
    <w:rsid w:val="00BA13A5"/>
    <w:rsid w:val="00BA4979"/>
    <w:rsid w:val="00BB7A8E"/>
    <w:rsid w:val="00BD61C5"/>
    <w:rsid w:val="00C037F4"/>
    <w:rsid w:val="00C25178"/>
    <w:rsid w:val="00C2769B"/>
    <w:rsid w:val="00C3105E"/>
    <w:rsid w:val="00C53BC1"/>
    <w:rsid w:val="00C62D4B"/>
    <w:rsid w:val="00C875EF"/>
    <w:rsid w:val="00CB761D"/>
    <w:rsid w:val="00CC102A"/>
    <w:rsid w:val="00CC1C0D"/>
    <w:rsid w:val="00CC71A1"/>
    <w:rsid w:val="00CE5B0A"/>
    <w:rsid w:val="00D00F07"/>
    <w:rsid w:val="00D03740"/>
    <w:rsid w:val="00D52672"/>
    <w:rsid w:val="00D830BB"/>
    <w:rsid w:val="00DD6A32"/>
    <w:rsid w:val="00DF1AE9"/>
    <w:rsid w:val="00E077A8"/>
    <w:rsid w:val="00E13E33"/>
    <w:rsid w:val="00E30912"/>
    <w:rsid w:val="00E42E95"/>
    <w:rsid w:val="00E45E7C"/>
    <w:rsid w:val="00E5774E"/>
    <w:rsid w:val="00E60FB0"/>
    <w:rsid w:val="00E75D00"/>
    <w:rsid w:val="00E85A11"/>
    <w:rsid w:val="00EA5DB1"/>
    <w:rsid w:val="00EE7384"/>
    <w:rsid w:val="00F0045B"/>
    <w:rsid w:val="00F02A46"/>
    <w:rsid w:val="00F16B8A"/>
    <w:rsid w:val="00F32A33"/>
    <w:rsid w:val="00F873C9"/>
    <w:rsid w:val="00FB3D37"/>
    <w:rsid w:val="00FB5333"/>
    <w:rsid w:val="00F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B83500B"/>
  <w15:chartTrackingRefBased/>
  <w15:docId w15:val="{1E139FEF-7C8B-4B6C-BEDC-E9E538AD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2D46"/>
    <w:pPr>
      <w:spacing w:after="0" w:line="240" w:lineRule="auto"/>
    </w:pPr>
    <w:rPr>
      <w:rFonts w:eastAsiaTheme="minorEastAsia"/>
    </w:rPr>
  </w:style>
  <w:style w:type="character" w:customStyle="1" w:styleId="NoSpacingChar">
    <w:name w:val="No Spacing Char"/>
    <w:basedOn w:val="DefaultParagraphFont"/>
    <w:link w:val="NoSpacing"/>
    <w:uiPriority w:val="1"/>
    <w:rsid w:val="00A22D46"/>
    <w:rPr>
      <w:rFonts w:eastAsiaTheme="minorEastAsia"/>
    </w:rPr>
  </w:style>
  <w:style w:type="paragraph" w:styleId="Header">
    <w:name w:val="header"/>
    <w:basedOn w:val="Normal"/>
    <w:link w:val="HeaderChar"/>
    <w:uiPriority w:val="99"/>
    <w:unhideWhenUsed/>
    <w:rsid w:val="004A4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2F3"/>
  </w:style>
  <w:style w:type="paragraph" w:styleId="Footer">
    <w:name w:val="footer"/>
    <w:basedOn w:val="Normal"/>
    <w:link w:val="FooterChar"/>
    <w:uiPriority w:val="99"/>
    <w:unhideWhenUsed/>
    <w:qFormat/>
    <w:rsid w:val="004A4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2F3"/>
  </w:style>
  <w:style w:type="paragraph" w:styleId="ListParagraph">
    <w:name w:val="List Paragraph"/>
    <w:basedOn w:val="Normal"/>
    <w:uiPriority w:val="34"/>
    <w:qFormat/>
    <w:rsid w:val="00394BDA"/>
    <w:pPr>
      <w:ind w:left="720"/>
      <w:contextualSpacing/>
    </w:pPr>
  </w:style>
  <w:style w:type="paragraph" w:styleId="BalloonText">
    <w:name w:val="Balloon Text"/>
    <w:basedOn w:val="Normal"/>
    <w:link w:val="BalloonTextChar"/>
    <w:uiPriority w:val="99"/>
    <w:semiHidden/>
    <w:unhideWhenUsed/>
    <w:rsid w:val="00E57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74E"/>
    <w:rPr>
      <w:rFonts w:ascii="Segoe UI" w:hAnsi="Segoe UI" w:cs="Segoe UI"/>
      <w:sz w:val="18"/>
      <w:szCs w:val="18"/>
    </w:rPr>
  </w:style>
  <w:style w:type="numbering" w:customStyle="1" w:styleId="Style1">
    <w:name w:val="Style1"/>
    <w:uiPriority w:val="99"/>
    <w:rsid w:val="00F873C9"/>
    <w:pPr>
      <w:numPr>
        <w:numId w:val="1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D5065D18242148B30B71C35E4A0B8"/>
        <w:category>
          <w:name w:val="General"/>
          <w:gallery w:val="placeholder"/>
        </w:category>
        <w:types>
          <w:type w:val="bbPlcHdr"/>
        </w:types>
        <w:behaviors>
          <w:behavior w:val="content"/>
        </w:behaviors>
        <w:guid w:val="{96F50C6E-80DE-409B-8EDC-A2C30EF0A099}"/>
      </w:docPartPr>
      <w:docPartBody>
        <w:p w:rsidR="002149E4" w:rsidRDefault="004D7F31" w:rsidP="004D7F31">
          <w:pPr>
            <w:pStyle w:val="1AED5065D18242148B30B71C35E4A0B8"/>
          </w:pPr>
          <w:r>
            <w:rPr>
              <w:color w:val="2F5496" w:themeColor="accent1" w:themeShade="BF"/>
              <w:sz w:val="24"/>
              <w:szCs w:val="24"/>
            </w:rPr>
            <w:t>[Company name]</w:t>
          </w:r>
        </w:p>
      </w:docPartBody>
    </w:docPart>
    <w:docPart>
      <w:docPartPr>
        <w:name w:val="75399F64514F4BB78DE55C55E240D356"/>
        <w:category>
          <w:name w:val="General"/>
          <w:gallery w:val="placeholder"/>
        </w:category>
        <w:types>
          <w:type w:val="bbPlcHdr"/>
        </w:types>
        <w:behaviors>
          <w:behavior w:val="content"/>
        </w:behaviors>
        <w:guid w:val="{4458C955-899C-42DF-964F-5B198ACBF588}"/>
      </w:docPartPr>
      <w:docPartBody>
        <w:p w:rsidR="002149E4" w:rsidRDefault="004D7F31" w:rsidP="004D7F31">
          <w:pPr>
            <w:pStyle w:val="75399F64514F4BB78DE55C55E240D356"/>
          </w:pPr>
          <w:r>
            <w:rPr>
              <w:rFonts w:asciiTheme="majorHAnsi" w:eastAsiaTheme="majorEastAsia" w:hAnsiTheme="majorHAnsi" w:cstheme="majorBidi"/>
              <w:color w:val="4472C4" w:themeColor="accent1"/>
              <w:sz w:val="88"/>
              <w:szCs w:val="88"/>
            </w:rPr>
            <w:t>[Document title]</w:t>
          </w:r>
        </w:p>
      </w:docPartBody>
    </w:docPart>
    <w:docPart>
      <w:docPartPr>
        <w:name w:val="1FE60C92936344068A1E20D67E47AB9A"/>
        <w:category>
          <w:name w:val="General"/>
          <w:gallery w:val="placeholder"/>
        </w:category>
        <w:types>
          <w:type w:val="bbPlcHdr"/>
        </w:types>
        <w:behaviors>
          <w:behavior w:val="content"/>
        </w:behaviors>
        <w:guid w:val="{15F37F19-0F7A-422C-84BE-8065DAF2856E}"/>
      </w:docPartPr>
      <w:docPartBody>
        <w:p w:rsidR="002149E4" w:rsidRDefault="004D7F31" w:rsidP="004D7F31">
          <w:pPr>
            <w:pStyle w:val="1FE60C92936344068A1E20D67E47AB9A"/>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1"/>
    <w:rsid w:val="002149E4"/>
    <w:rsid w:val="002C1CED"/>
    <w:rsid w:val="0034523D"/>
    <w:rsid w:val="003B459A"/>
    <w:rsid w:val="004968BB"/>
    <w:rsid w:val="004D7F31"/>
    <w:rsid w:val="006142FD"/>
    <w:rsid w:val="0067102C"/>
    <w:rsid w:val="007D59AF"/>
    <w:rsid w:val="00A25621"/>
    <w:rsid w:val="00B84153"/>
    <w:rsid w:val="00CD1E3B"/>
    <w:rsid w:val="00E7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ED5065D18242148B30B71C35E4A0B8">
    <w:name w:val="1AED5065D18242148B30B71C35E4A0B8"/>
    <w:rsid w:val="004D7F31"/>
  </w:style>
  <w:style w:type="paragraph" w:customStyle="1" w:styleId="75399F64514F4BB78DE55C55E240D356">
    <w:name w:val="75399F64514F4BB78DE55C55E240D356"/>
    <w:rsid w:val="004D7F31"/>
  </w:style>
  <w:style w:type="paragraph" w:customStyle="1" w:styleId="1FE60C92936344068A1E20D67E47AB9A">
    <w:name w:val="1FE60C92936344068A1E20D67E47AB9A"/>
    <w:rsid w:val="004D7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E314-ADF8-457A-A10F-B6A852C1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11251</Words>
  <Characters>59962</Characters>
  <Application>Microsoft Office Word</Application>
  <DocSecurity>0</DocSecurity>
  <Lines>1394</Lines>
  <Paragraphs>537</Paragraphs>
  <ScaleCrop>false</ScaleCrop>
  <HeadingPairs>
    <vt:vector size="2" baseType="variant">
      <vt:variant>
        <vt:lpstr>Title</vt:lpstr>
      </vt:variant>
      <vt:variant>
        <vt:i4>1</vt:i4>
      </vt:variant>
    </vt:vector>
  </HeadingPairs>
  <TitlesOfParts>
    <vt:vector size="1" baseType="lpstr">
      <vt:lpstr>COMPREHENSIVE AGREEMENT</vt:lpstr>
    </vt:vector>
  </TitlesOfParts>
  <Company>FY2025 - 2027</Company>
  <LinksUpToDate>false</LinksUpToDate>
  <CharactersWithSpaces>72635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AGREEMENT</dc:title>
  <dc:subject>GARRETT COUNTY BOARD OF EDUCATION AND THE GARRETT ADMINISTRATIVE AND SUPERVISORS’ ASSOCIATION/MSE/NEA</dc:subject>
  <dc:creator>40 SOUTH SECOND STREET, OAKLAND, MD 21550</dc:creator>
  <cp:keywords/>
  <dc:description/>
  <cp:lastModifiedBy>Angela Flanigan</cp:lastModifiedBy>
  <cp:revision>2</cp:revision>
  <cp:lastPrinted>2024-06-11T12:57:00Z</cp:lastPrinted>
  <dcterms:created xsi:type="dcterms:W3CDTF">2024-06-11T13:42:00Z</dcterms:created>
  <dcterms:modified xsi:type="dcterms:W3CDTF">2024-06-11T13:42:00Z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2603265d3a9ef2853c1eb15547c5fca59926aeac1c31e72aa57ccb1d308ae3cd</vt:lpwstr>
  </property>
</Properties>
</file>